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91" w:rsidRDefault="002F0F0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Календарно-тематичний план</w:t>
      </w:r>
    </w:p>
    <w:p w:rsidR="008E4C91" w:rsidRDefault="002F0F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firstLine="540"/>
        <w:jc w:val="center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b/>
          <w:color w:val="000000"/>
          <w:sz w:val="28"/>
          <w:szCs w:val="28"/>
        </w:rPr>
        <w:t>із курсу «Етика»</w:t>
      </w:r>
    </w:p>
    <w:p w:rsidR="008E4C91" w:rsidRDefault="002F0F0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5 клас </w:t>
      </w:r>
      <w:r>
        <w:rPr>
          <w:color w:val="000000"/>
          <w:sz w:val="22"/>
          <w:szCs w:val="22"/>
        </w:rPr>
        <w:t xml:space="preserve">(за програмою </w:t>
      </w:r>
      <w:proofErr w:type="spellStart"/>
      <w:r>
        <w:rPr>
          <w:color w:val="000000"/>
          <w:sz w:val="22"/>
          <w:szCs w:val="22"/>
          <w:highlight w:val="white"/>
        </w:rPr>
        <w:t>Пометун</w:t>
      </w:r>
      <w:proofErr w:type="spellEnd"/>
      <w:r>
        <w:rPr>
          <w:color w:val="000000"/>
          <w:sz w:val="22"/>
          <w:szCs w:val="22"/>
          <w:highlight w:val="white"/>
        </w:rPr>
        <w:t xml:space="preserve"> О. І., </w:t>
      </w:r>
      <w:proofErr w:type="spellStart"/>
      <w:r>
        <w:rPr>
          <w:color w:val="000000"/>
          <w:sz w:val="22"/>
          <w:szCs w:val="22"/>
          <w:highlight w:val="white"/>
        </w:rPr>
        <w:t>Ремех</w:t>
      </w:r>
      <w:proofErr w:type="spellEnd"/>
      <w:r>
        <w:rPr>
          <w:color w:val="000000"/>
          <w:sz w:val="22"/>
          <w:szCs w:val="22"/>
          <w:highlight w:val="white"/>
        </w:rPr>
        <w:t xml:space="preserve"> Т. О., </w:t>
      </w:r>
      <w:proofErr w:type="spellStart"/>
      <w:r>
        <w:rPr>
          <w:color w:val="000000"/>
          <w:sz w:val="22"/>
          <w:szCs w:val="22"/>
          <w:highlight w:val="white"/>
        </w:rPr>
        <w:t>Кришмарел</w:t>
      </w:r>
      <w:proofErr w:type="spellEnd"/>
      <w:r>
        <w:rPr>
          <w:color w:val="000000"/>
          <w:sz w:val="22"/>
          <w:szCs w:val="22"/>
          <w:highlight w:val="white"/>
        </w:rPr>
        <w:t xml:space="preserve"> В.Ю</w:t>
      </w:r>
      <w:r>
        <w:rPr>
          <w:rFonts w:ascii="Arial" w:eastAsia="Arial" w:hAnsi="Arial" w:cs="Arial"/>
          <w:color w:val="000000"/>
          <w:sz w:val="13"/>
          <w:szCs w:val="13"/>
          <w:highlight w:val="white"/>
        </w:rPr>
        <w:t>.)</w:t>
      </w:r>
      <w:r>
        <w:rPr>
          <w:color w:val="000000"/>
          <w:sz w:val="22"/>
          <w:szCs w:val="22"/>
        </w:rPr>
        <w:t>)</w:t>
      </w:r>
    </w:p>
    <w:p w:rsidR="008E4C91" w:rsidRDefault="008E4C9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76" w:lineRule="auto"/>
        <w:jc w:val="center"/>
        <w:rPr>
          <w:color w:val="000000"/>
          <w:sz w:val="22"/>
          <w:szCs w:val="22"/>
        </w:rPr>
      </w:pPr>
    </w:p>
    <w:tbl>
      <w:tblPr>
        <w:tblStyle w:val="a5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6444"/>
        <w:gridCol w:w="1621"/>
      </w:tblGrid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уроку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Зміст</w:t>
            </w:r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Примітка</w:t>
            </w:r>
          </w:p>
        </w:tc>
      </w:tr>
      <w:tr w:rsidR="008E4C91">
        <w:trPr>
          <w:trHeight w:val="23"/>
        </w:trPr>
        <w:tc>
          <w:tcPr>
            <w:tcW w:w="9070" w:type="dxa"/>
            <w:gridSpan w:val="3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Вступ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Розвиваємо моральні навички</w:t>
            </w:r>
          </w:p>
        </w:tc>
        <w:tc>
          <w:tcPr>
            <w:tcW w:w="1621" w:type="dxa"/>
          </w:tcPr>
          <w:p w:rsidR="008E4C91" w:rsidRDefault="008E4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E4C91">
        <w:trPr>
          <w:trHeight w:val="23"/>
        </w:trPr>
        <w:tc>
          <w:tcPr>
            <w:tcW w:w="9070" w:type="dxa"/>
            <w:gridSpan w:val="3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Розділ І. Унікальність і неповторність людини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 людина стає особистістю</w:t>
            </w:r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1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Цінність людського життя. Гідність людини</w:t>
            </w:r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2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Людські чесноти. Роль світогляду в становленні особистості</w:t>
            </w:r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3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Потреби, бажання, інтереси людини</w:t>
            </w:r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4</w:t>
            </w:r>
          </w:p>
        </w:tc>
      </w:tr>
      <w:tr w:rsidR="008E4C91">
        <w:trPr>
          <w:trHeight w:val="23"/>
        </w:trPr>
        <w:tc>
          <w:tcPr>
            <w:tcW w:w="9070" w:type="dxa"/>
            <w:gridSpan w:val="3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Розділ ІІ. Спілкування в житті людини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Що таке спілкування та як воно впливає на здоров’я, безпеку й добробут людини</w:t>
            </w:r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5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Як відбувається спілкування </w:t>
            </w:r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6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Мистецтво спілкування. Особливості та ризики віртуального спілкування</w:t>
            </w:r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7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Агресивність у спілкуванні. </w:t>
            </w:r>
            <w:proofErr w:type="spellStart"/>
            <w:r>
              <w:rPr>
                <w:color w:val="000000"/>
                <w:sz w:val="28"/>
                <w:szCs w:val="28"/>
              </w:rPr>
              <w:t>Булінг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кібербулінг</w:t>
            </w:r>
            <w:proofErr w:type="spellEnd"/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8</w:t>
            </w:r>
          </w:p>
        </w:tc>
      </w:tr>
      <w:tr w:rsidR="008E4C91">
        <w:trPr>
          <w:trHeight w:val="23"/>
        </w:trPr>
        <w:tc>
          <w:tcPr>
            <w:tcW w:w="9070" w:type="dxa"/>
            <w:gridSpan w:val="3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Розділ ІІІ. Світ людських емоцій та почуттів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Емоції та почуття</w:t>
            </w:r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9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Емоції в житті людини</w:t>
            </w:r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10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Зв’язок між почуттями та вчинками. Патріотизм</w:t>
            </w:r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11</w:t>
            </w:r>
          </w:p>
        </w:tc>
      </w:tr>
      <w:tr w:rsidR="008E4C91">
        <w:trPr>
          <w:trHeight w:val="23"/>
        </w:trPr>
        <w:tc>
          <w:tcPr>
            <w:tcW w:w="9070" w:type="dxa"/>
            <w:gridSpan w:val="3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Розділ ІV. Життєвий поступ людини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Особистісний розвиток людини</w:t>
            </w:r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12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 люди досягають своїх життєвих цілей</w:t>
            </w:r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13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Успіхи й невдачі в житті людини</w:t>
            </w:r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14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Досвід у житті людини</w:t>
            </w:r>
          </w:p>
        </w:tc>
        <w:tc>
          <w:tcPr>
            <w:tcW w:w="1621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15</w:t>
            </w:r>
          </w:p>
        </w:tc>
      </w:tr>
      <w:tr w:rsidR="008E4C91">
        <w:trPr>
          <w:trHeight w:val="23"/>
        </w:trPr>
        <w:tc>
          <w:tcPr>
            <w:tcW w:w="1005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444" w:type="dxa"/>
          </w:tcPr>
          <w:p w:rsidR="008E4C91" w:rsidRDefault="002F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Узагальнення</w:t>
            </w:r>
          </w:p>
        </w:tc>
        <w:tc>
          <w:tcPr>
            <w:tcW w:w="1621" w:type="dxa"/>
          </w:tcPr>
          <w:p w:rsidR="008E4C91" w:rsidRDefault="008E4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E4C91" w:rsidRDefault="008E4C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40"/>
        <w:rPr>
          <w:color w:val="000000"/>
          <w:sz w:val="28"/>
          <w:szCs w:val="28"/>
        </w:rPr>
      </w:pPr>
    </w:p>
    <w:sectPr w:rsidR="008E4C91">
      <w:headerReference w:type="even" r:id="rId7"/>
      <w:pgSz w:w="11909" w:h="16834"/>
      <w:pgMar w:top="993" w:right="1417" w:bottom="567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05" w:rsidRDefault="002F0F05">
      <w:r>
        <w:separator/>
      </w:r>
    </w:p>
  </w:endnote>
  <w:endnote w:type="continuationSeparator" w:id="0">
    <w:p w:rsidR="002F0F05" w:rsidRDefault="002F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05" w:rsidRDefault="002F0F05">
      <w:r>
        <w:separator/>
      </w:r>
    </w:p>
  </w:footnote>
  <w:footnote w:type="continuationSeparator" w:id="0">
    <w:p w:rsidR="002F0F05" w:rsidRDefault="002F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C91" w:rsidRDefault="002F0F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8E4C91" w:rsidRDefault="008E4C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4C91"/>
    <w:rsid w:val="002F0F05"/>
    <w:rsid w:val="004B58D9"/>
    <w:rsid w:val="008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2022-08-05T07:36:00Z</dcterms:created>
  <dcterms:modified xsi:type="dcterms:W3CDTF">2022-08-05T07:36:00Z</dcterms:modified>
</cp:coreProperties>
</file>