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F8" w:rsidRPr="00403626" w:rsidRDefault="007D2BF8" w:rsidP="007D2BF8">
      <w:pPr>
        <w:spacing w:after="0" w:line="240" w:lineRule="auto"/>
        <w:contextualSpacing/>
        <w:jc w:val="center"/>
        <w:rPr>
          <w:b/>
        </w:rPr>
      </w:pPr>
      <w:r w:rsidRPr="00403626">
        <w:rPr>
          <w:b/>
        </w:rPr>
        <w:t xml:space="preserve">Орієнтир для календарного планування уроків математики у 4 класі </w:t>
      </w:r>
    </w:p>
    <w:p w:rsidR="007D2BF8" w:rsidRPr="00403626" w:rsidRDefault="007D2BF8" w:rsidP="007D2BF8">
      <w:pPr>
        <w:spacing w:after="0" w:line="240" w:lineRule="auto"/>
        <w:contextualSpacing/>
        <w:jc w:val="center"/>
      </w:pPr>
      <w:r w:rsidRPr="00403626">
        <w:t>за НМК «Математика»</w:t>
      </w:r>
    </w:p>
    <w:p w:rsidR="007D2BF8" w:rsidRPr="00403626" w:rsidRDefault="007D2BF8" w:rsidP="007D2BF8">
      <w:pPr>
        <w:spacing w:after="0" w:line="240" w:lineRule="auto"/>
        <w:contextualSpacing/>
        <w:jc w:val="center"/>
      </w:pPr>
      <w:r w:rsidRPr="00403626">
        <w:t>(підручник, зошит, картки, збірники тематичних робіт)</w:t>
      </w:r>
    </w:p>
    <w:p w:rsidR="007D2BF8" w:rsidRPr="00403626" w:rsidRDefault="007D2BF8" w:rsidP="007D2BF8">
      <w:pPr>
        <w:spacing w:after="0" w:line="240" w:lineRule="auto"/>
        <w:contextualSpacing/>
        <w:jc w:val="center"/>
        <w:rPr>
          <w:color w:val="FF0000"/>
          <w:vertAlign w:val="superscript"/>
        </w:rPr>
      </w:pPr>
      <w:r w:rsidRPr="00403626">
        <w:t xml:space="preserve"> автора Н. П. Листопад </w:t>
      </w:r>
    </w:p>
    <w:p w:rsidR="007D2BF8" w:rsidRPr="00403626" w:rsidRDefault="007D2BF8" w:rsidP="007D2BF8">
      <w:pPr>
        <w:spacing w:after="0" w:line="240" w:lineRule="auto"/>
        <w:contextualSpacing/>
        <w:jc w:val="center"/>
      </w:pPr>
      <w:r w:rsidRPr="00403626">
        <w:t xml:space="preserve">5 годин на тиждень </w:t>
      </w:r>
    </w:p>
    <w:p w:rsidR="007D2BF8" w:rsidRPr="00403626" w:rsidRDefault="007D2BF8" w:rsidP="007D2BF8">
      <w:pPr>
        <w:ind w:firstLine="720"/>
        <w:jc w:val="center"/>
      </w:pPr>
      <w:r w:rsidRPr="00403626">
        <w:t>ІІ  семестр (95 год)</w:t>
      </w:r>
    </w:p>
    <w:tbl>
      <w:tblPr>
        <w:tblStyle w:val="TableGrid"/>
        <w:tblW w:w="10343" w:type="dxa"/>
        <w:tblLayout w:type="fixed"/>
        <w:tblLook w:val="04A0"/>
      </w:tblPr>
      <w:tblGrid>
        <w:gridCol w:w="562"/>
        <w:gridCol w:w="5387"/>
        <w:gridCol w:w="1276"/>
        <w:gridCol w:w="992"/>
        <w:gridCol w:w="992"/>
        <w:gridCol w:w="142"/>
        <w:gridCol w:w="992"/>
      </w:tblGrid>
      <w:tr w:rsidR="007D2BF8" w:rsidRPr="00403626" w:rsidTr="00391A62">
        <w:tc>
          <w:tcPr>
            <w:tcW w:w="10343" w:type="dxa"/>
            <w:gridSpan w:val="7"/>
          </w:tcPr>
          <w:p w:rsidR="007D2BF8" w:rsidRPr="00403626" w:rsidRDefault="007D2BF8" w:rsidP="00391A62">
            <w:pPr>
              <w:jc w:val="center"/>
              <w:rPr>
                <w:sz w:val="32"/>
                <w:szCs w:val="32"/>
              </w:rPr>
            </w:pPr>
            <w:r w:rsidRPr="00403626">
              <w:rPr>
                <w:sz w:val="32"/>
                <w:szCs w:val="32"/>
              </w:rPr>
              <w:t>Множення і ділення багатоцифрових чисел. Дроби. Швидкість  (70 год)</w:t>
            </w:r>
          </w:p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391A62">
            <w:pPr>
              <w:jc w:val="center"/>
              <w:rPr>
                <w:sz w:val="22"/>
                <w:szCs w:val="22"/>
              </w:rPr>
            </w:pPr>
            <w:r w:rsidRPr="00403626">
              <w:rPr>
                <w:sz w:val="22"/>
                <w:szCs w:val="22"/>
              </w:rPr>
              <w:t>№</w:t>
            </w:r>
          </w:p>
          <w:p w:rsidR="007D2BF8" w:rsidRPr="00403626" w:rsidRDefault="007D2BF8" w:rsidP="00391A62">
            <w:pPr>
              <w:jc w:val="center"/>
              <w:rPr>
                <w:b/>
              </w:rPr>
            </w:pPr>
            <w:r w:rsidRPr="00403626">
              <w:rPr>
                <w:b/>
                <w:sz w:val="22"/>
                <w:szCs w:val="22"/>
              </w:rPr>
              <w:t>уроку</w:t>
            </w:r>
          </w:p>
        </w:tc>
        <w:tc>
          <w:tcPr>
            <w:tcW w:w="5387" w:type="dxa"/>
          </w:tcPr>
          <w:p w:rsidR="00A038C6" w:rsidRPr="00403626" w:rsidRDefault="00A038C6" w:rsidP="00A038C6">
            <w:pPr>
              <w:jc w:val="center"/>
            </w:pPr>
          </w:p>
          <w:p w:rsidR="007D2BF8" w:rsidRPr="00403626" w:rsidRDefault="007D2BF8" w:rsidP="00A038C6">
            <w:pPr>
              <w:jc w:val="center"/>
            </w:pPr>
            <w:r w:rsidRPr="00403626">
              <w:t>Тема уроку</w:t>
            </w:r>
          </w:p>
        </w:tc>
        <w:tc>
          <w:tcPr>
            <w:tcW w:w="1276" w:type="dxa"/>
          </w:tcPr>
          <w:p w:rsidR="007D2BF8" w:rsidRPr="00403626" w:rsidRDefault="007D2BF8" w:rsidP="00391A62">
            <w:pPr>
              <w:rPr>
                <w:sz w:val="22"/>
                <w:szCs w:val="22"/>
              </w:rPr>
            </w:pPr>
            <w:r w:rsidRPr="00403626">
              <w:rPr>
                <w:sz w:val="22"/>
                <w:szCs w:val="22"/>
              </w:rPr>
              <w:t>№ завд. у підр. (Ч.ІІ)</w:t>
            </w:r>
          </w:p>
        </w:tc>
        <w:tc>
          <w:tcPr>
            <w:tcW w:w="992" w:type="dxa"/>
          </w:tcPr>
          <w:p w:rsidR="007D2BF8" w:rsidRPr="00403626" w:rsidRDefault="00A038C6" w:rsidP="00391A62">
            <w:pPr>
              <w:rPr>
                <w:sz w:val="22"/>
                <w:szCs w:val="22"/>
              </w:rPr>
            </w:pPr>
            <w:r w:rsidRPr="00403626">
              <w:rPr>
                <w:sz w:val="22"/>
                <w:szCs w:val="22"/>
              </w:rPr>
              <w:t>С. зошита</w:t>
            </w:r>
            <w:r w:rsidR="00403626">
              <w:rPr>
                <w:sz w:val="22"/>
                <w:szCs w:val="22"/>
              </w:rPr>
              <w:t>,</w:t>
            </w:r>
            <w:r w:rsidRPr="00403626">
              <w:rPr>
                <w:sz w:val="22"/>
                <w:szCs w:val="22"/>
              </w:rPr>
              <w:t xml:space="preserve"> № завд.</w:t>
            </w:r>
          </w:p>
        </w:tc>
        <w:tc>
          <w:tcPr>
            <w:tcW w:w="1134" w:type="dxa"/>
            <w:gridSpan w:val="2"/>
          </w:tcPr>
          <w:p w:rsidR="007D2BF8" w:rsidRPr="00403626" w:rsidRDefault="00A038C6" w:rsidP="00403626">
            <w:pPr>
              <w:rPr>
                <w:sz w:val="22"/>
                <w:szCs w:val="22"/>
              </w:rPr>
            </w:pPr>
            <w:r w:rsidRPr="00403626">
              <w:rPr>
                <w:sz w:val="22"/>
                <w:szCs w:val="22"/>
              </w:rPr>
              <w:t xml:space="preserve">№ роботи МД </w:t>
            </w:r>
          </w:p>
        </w:tc>
        <w:tc>
          <w:tcPr>
            <w:tcW w:w="992" w:type="dxa"/>
          </w:tcPr>
          <w:p w:rsidR="007D2BF8" w:rsidRPr="00403626" w:rsidRDefault="00A038C6" w:rsidP="00391A62">
            <w:pPr>
              <w:rPr>
                <w:sz w:val="22"/>
                <w:szCs w:val="22"/>
              </w:rPr>
            </w:pPr>
            <w:r w:rsidRPr="00403626">
              <w:rPr>
                <w:sz w:val="22"/>
                <w:szCs w:val="22"/>
              </w:rPr>
              <w:t>№ картки ФПК</w:t>
            </w:r>
          </w:p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Сутність дії множення. Переставний і сполучний закони дії множення</w:t>
            </w:r>
            <w:r w:rsidR="00037EB0" w:rsidRPr="00403626">
              <w:t>. Задачі на знаходження ціни, кількості, вартості.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 – 11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35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Розподільний закон дії множення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12 – 23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36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багатоцифрового числа на одноцифрове. Залежність добутку від зміни одного із множників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2</w:t>
            </w:r>
            <w:r w:rsidR="00037EB0" w:rsidRPr="00403626">
              <w:t>4</w:t>
            </w:r>
            <w:r w:rsidRPr="00403626">
              <w:t xml:space="preserve"> – 32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с.37, № 1, 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багатоцифрового числа на одноцифрове у випадку нулів у першому множнику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33 – 42</w:t>
            </w:r>
          </w:p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037EB0" w:rsidP="00391A62">
            <w:r w:rsidRPr="00403626">
              <w:t>с.37, № 3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багатоцифрового числа на розрядне, розрядного на одноцифрове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43 – 52</w:t>
            </w:r>
          </w:p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>
            <w:pPr>
              <w:rPr>
                <w:sz w:val="24"/>
                <w:szCs w:val="24"/>
              </w:rPr>
            </w:pPr>
          </w:p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складених іменованих чисел, виражених в одиницях вартості, на одноцифрове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53 – 63</w:t>
            </w:r>
          </w:p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037EB0" w:rsidP="00391A62">
            <w:r w:rsidRPr="00403626">
              <w:t>с. 38, № 1, 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складених іменованих чисел, виражених в одиницях довжини, на одноцифрове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64 – 73 </w:t>
            </w:r>
          </w:p>
        </w:tc>
        <w:tc>
          <w:tcPr>
            <w:tcW w:w="992" w:type="dxa"/>
          </w:tcPr>
          <w:p w:rsidR="007D2BF8" w:rsidRPr="00403626" w:rsidRDefault="00037EB0" w:rsidP="00A038C6">
            <w:r w:rsidRPr="00403626">
              <w:t>с.38, № 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 xml:space="preserve">Множення складених іменованих чисел, виражених в одиницях маси, на одноцифрове число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74 – 83 </w:t>
            </w:r>
          </w:p>
        </w:tc>
        <w:tc>
          <w:tcPr>
            <w:tcW w:w="992" w:type="dxa"/>
          </w:tcPr>
          <w:p w:rsidR="00A038C6" w:rsidRPr="00403626" w:rsidRDefault="00A038C6" w:rsidP="00391A62"/>
          <w:p w:rsidR="007D2BF8" w:rsidRPr="00403626" w:rsidRDefault="00037EB0" w:rsidP="00A038C6">
            <w:r w:rsidRPr="00403626">
              <w:t>с.38, № 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>Множення багатоцифрового числа на одноцифрове. Самостійна робота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84  –  93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912B2B" w:rsidP="00BA30F2">
            <w:r w:rsidRPr="00403626">
              <w:t>С</w:t>
            </w:r>
            <w:r w:rsidR="00BA30F2" w:rsidRPr="00403626">
              <w:t>Р</w:t>
            </w:r>
            <w:r w:rsidR="00F36266" w:rsidRPr="00403626">
              <w:t xml:space="preserve"> № 1</w:t>
            </w:r>
            <w:r w:rsidRPr="00403626">
              <w:t>1</w:t>
            </w:r>
          </w:p>
        </w:tc>
        <w:tc>
          <w:tcPr>
            <w:tcW w:w="992" w:type="dxa"/>
          </w:tcPr>
          <w:p w:rsidR="007D2BF8" w:rsidRPr="00403626" w:rsidRDefault="00391A62" w:rsidP="00391A62">
            <w:r w:rsidRPr="00403626">
              <w:rPr>
                <w:sz w:val="24"/>
                <w:szCs w:val="24"/>
              </w:rPr>
              <w:t>Картка № 12</w:t>
            </w:r>
          </w:p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pPr>
              <w:jc w:val="both"/>
            </w:pPr>
            <w:r w:rsidRPr="00403626">
              <w:t xml:space="preserve">Дія ділення. Властивості дії ділення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94  –  105 </w:t>
            </w:r>
          </w:p>
        </w:tc>
        <w:tc>
          <w:tcPr>
            <w:tcW w:w="992" w:type="dxa"/>
          </w:tcPr>
          <w:p w:rsidR="007D2BF8" w:rsidRPr="00403626" w:rsidRDefault="00037EB0" w:rsidP="00A038C6">
            <w:r w:rsidRPr="00403626">
              <w:t>с.39,№ 1,2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Перевірка ділення з остачею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106  – 117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A038C6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Ділення суми на число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118  –  128  </w:t>
            </w:r>
          </w:p>
        </w:tc>
        <w:tc>
          <w:tcPr>
            <w:tcW w:w="992" w:type="dxa"/>
          </w:tcPr>
          <w:p w:rsidR="007D2BF8" w:rsidRPr="00403626" w:rsidRDefault="00037EB0" w:rsidP="008C7860">
            <w:r w:rsidRPr="00403626">
              <w:t>с.39,№ 3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Ділення добутку на число. Задачі подвійне </w:t>
            </w:r>
            <w:r w:rsidRPr="00403626">
              <w:lastRenderedPageBreak/>
              <w:t>зведення до одиниці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lastRenderedPageBreak/>
              <w:t xml:space="preserve">129 – </w:t>
            </w:r>
            <w:r w:rsidRPr="00403626">
              <w:lastRenderedPageBreak/>
              <w:t xml:space="preserve">139 </w:t>
            </w:r>
          </w:p>
        </w:tc>
        <w:tc>
          <w:tcPr>
            <w:tcW w:w="992" w:type="dxa"/>
          </w:tcPr>
          <w:p w:rsidR="007D2BF8" w:rsidRPr="00403626" w:rsidRDefault="00037EB0" w:rsidP="008C7860">
            <w:r w:rsidRPr="00403626">
              <w:lastRenderedPageBreak/>
              <w:t>с.39,</w:t>
            </w:r>
            <w:r w:rsidRPr="00403626">
              <w:lastRenderedPageBreak/>
              <w:t>№ 4,5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Усне ділення багатоцифрового числа на одноцифрове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140 – 150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Письмове ділення багатоцифрового числа на одноцифрове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151  –159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40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F36266" w:rsidP="00391A62">
            <w:r w:rsidRPr="00403626">
              <w:t>Картка № 13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Письмове ділення багатоцифрового числа на одноцифрове  у випадку нулів у частці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160 – 170</w:t>
            </w:r>
          </w:p>
          <w:p w:rsidR="007D2BF8" w:rsidRPr="00403626" w:rsidRDefault="007D2BF8" w:rsidP="00391A62"/>
        </w:tc>
        <w:tc>
          <w:tcPr>
            <w:tcW w:w="992" w:type="dxa"/>
          </w:tcPr>
          <w:p w:rsidR="008C7860" w:rsidRPr="00403626" w:rsidRDefault="008C7860" w:rsidP="00391A62"/>
          <w:p w:rsidR="007D2BF8" w:rsidRPr="00403626" w:rsidRDefault="00037EB0" w:rsidP="0001464C">
            <w:r w:rsidRPr="00403626">
              <w:t>с. 4</w:t>
            </w:r>
            <w:r w:rsidR="0001464C" w:rsidRPr="00403626">
              <w:t>1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Письмове ділення круглого багатоцифрового числа на одноцифрове у випадку нулів у частці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171 –181 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Залежність зміни частки від зміни діленого. Ділення складеного іменованого числа на одноцифрове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182 – 193 </w:t>
            </w:r>
          </w:p>
        </w:tc>
        <w:tc>
          <w:tcPr>
            <w:tcW w:w="992" w:type="dxa"/>
          </w:tcPr>
          <w:p w:rsidR="008C7860" w:rsidRPr="00403626" w:rsidRDefault="008C7860" w:rsidP="00391A62"/>
          <w:p w:rsidR="007D2BF8" w:rsidRPr="00403626" w:rsidRDefault="00037EB0" w:rsidP="008C7860">
            <w:r w:rsidRPr="00403626">
              <w:t>с. 42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складеного іменованого числа на одноцифрове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194 –203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с.43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Повторення вивченого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037EB0" w:rsidP="008C7860">
            <w:r w:rsidRPr="00403626">
              <w:t xml:space="preserve">с. 44 - 45 </w:t>
            </w:r>
          </w:p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12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Урок узагальнення знань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037EB0" w:rsidP="00391A62">
            <w:r w:rsidRPr="00403626">
              <w:t>с. 46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391A62" w:rsidRPr="00403626" w:rsidTr="00391A62">
        <w:tc>
          <w:tcPr>
            <w:tcW w:w="562" w:type="dxa"/>
          </w:tcPr>
          <w:p w:rsidR="00391A62" w:rsidRPr="00403626" w:rsidRDefault="00391A62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391A62" w:rsidRPr="00403626" w:rsidRDefault="00391A62" w:rsidP="00391A62">
            <w:r w:rsidRPr="00403626">
              <w:t xml:space="preserve">Діагностична робота № 5 </w:t>
            </w:r>
          </w:p>
        </w:tc>
        <w:tc>
          <w:tcPr>
            <w:tcW w:w="4394" w:type="dxa"/>
            <w:gridSpan w:val="5"/>
          </w:tcPr>
          <w:p w:rsidR="00391A62" w:rsidRPr="00403626" w:rsidRDefault="00391A62" w:rsidP="00391A62">
            <w:r w:rsidRPr="00403626">
              <w:t>Тематична робота № 5 із збірника «Мої досягнення» або збірника «Перевірка предметних компетентностей»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Аналіз діагностичної роботи. Усунення прогалин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Дроби. Порівняння дробів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204 – 216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47, № 1-3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Знаходження дробу від числа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217 – 227 </w:t>
            </w:r>
          </w:p>
        </w:tc>
        <w:tc>
          <w:tcPr>
            <w:tcW w:w="992" w:type="dxa"/>
          </w:tcPr>
          <w:p w:rsidR="007D2BF8" w:rsidRPr="00403626" w:rsidRDefault="00037EB0" w:rsidP="008C7860">
            <w:r w:rsidRPr="00403626">
              <w:t>с. 47, № 4, 5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391A62">
            <w:r w:rsidRPr="00403626">
              <w:t>Картка № 14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Знаходження числа за його дробом</w:t>
            </w:r>
            <w:r w:rsidR="0001464C" w:rsidRPr="00403626">
              <w:t>. Робота з діаграмами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228 – 237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391A62">
            <w:r w:rsidRPr="00403626">
              <w:t>Картка № 15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Знаходження дробу від числа і числа за його дробом. Самостійна робота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238 – 247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СР№ 13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Швидкість. Знаходження швидкості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248 – 258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48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5E6BE5">
            <w:r w:rsidRPr="00403626">
              <w:t>Картка № 16, завд. 1</w:t>
            </w:r>
            <w:r w:rsidR="00F36266" w:rsidRPr="00403626">
              <w:t>, 2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Знаходження відстані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259 – 268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49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F36266">
            <w:r w:rsidRPr="00403626">
              <w:t xml:space="preserve">Картка № 16, завд. </w:t>
            </w:r>
            <w:r w:rsidR="00F36266" w:rsidRPr="00403626">
              <w:t>3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Знаходження часу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269 – </w:t>
            </w:r>
            <w:r w:rsidRPr="00403626">
              <w:lastRenderedPageBreak/>
              <w:t xml:space="preserve">278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Формули швидкості, відстані, часу.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279 </w:t>
            </w:r>
            <w:r w:rsidR="005679ED" w:rsidRPr="00403626">
              <w:t xml:space="preserve"> – </w:t>
            </w:r>
            <w:r w:rsidRPr="00403626">
              <w:t>288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Самостійна робота 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14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Множення круглих багатоцифрових чисел на розрядні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289 – 298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 xml:space="preserve">с. 51, № 1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5E6BE5">
            <w:r w:rsidRPr="00403626">
              <w:t>Картка № 17, завд. 1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круглих багатоцифрових чисел на розрядні. Задачі на знаходження швидкості</w:t>
            </w:r>
            <w:r w:rsidR="00F46BBC" w:rsidRPr="00403626">
              <w:t>, відстані, часу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299 – 308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51, № 2</w:t>
            </w:r>
            <w:r w:rsidR="00F46BBC" w:rsidRPr="00403626">
              <w:t>, 3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5E6BE5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Задачі на зустрічний рух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309 – 317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с.52</w:t>
            </w:r>
            <w:r w:rsidR="00F46BBC" w:rsidRPr="00403626">
              <w:t>, № 1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круглих багатоцифрових чисел на розрядні. Задачі на зустрічний рух. Діаграми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318 – 325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с.53</w:t>
            </w:r>
            <w:r w:rsidR="00F46BBC" w:rsidRPr="00403626">
              <w:t>, № 1, 2 с. 52 № 2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391A62">
            <w:r w:rsidRPr="00403626">
              <w:t>Картка № 17, завд. 2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круглих багатоцифрових чисел на розрядні.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326 – 334 </w:t>
            </w:r>
          </w:p>
        </w:tc>
        <w:tc>
          <w:tcPr>
            <w:tcW w:w="992" w:type="dxa"/>
          </w:tcPr>
          <w:p w:rsidR="007D2BF8" w:rsidRPr="00403626" w:rsidRDefault="00F46BBC" w:rsidP="00391A62">
            <w:r w:rsidRPr="00403626">
              <w:t>с. 53, № 3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F46BBC" w:rsidP="00391A62">
            <w:r w:rsidRPr="00403626">
              <w:t>Задачі на зустрічний рух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335 – 342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Повторення вивченого 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15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Урок узагальнення знань 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391A62" w:rsidRPr="00403626" w:rsidTr="00391A62">
        <w:tc>
          <w:tcPr>
            <w:tcW w:w="562" w:type="dxa"/>
          </w:tcPr>
          <w:p w:rsidR="00391A62" w:rsidRPr="00403626" w:rsidRDefault="00391A62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391A62" w:rsidRPr="00403626" w:rsidRDefault="00391A62" w:rsidP="00391A62">
            <w:r w:rsidRPr="00403626">
              <w:t xml:space="preserve">Діагностична робота № 6 </w:t>
            </w:r>
          </w:p>
        </w:tc>
        <w:tc>
          <w:tcPr>
            <w:tcW w:w="4394" w:type="dxa"/>
            <w:gridSpan w:val="5"/>
          </w:tcPr>
          <w:p w:rsidR="00391A62" w:rsidRPr="00403626" w:rsidRDefault="00391A62" w:rsidP="00391A62">
            <w:r w:rsidRPr="00403626">
              <w:t>Тематична робота № 6 із збірника «Мої досягнення» або збірника «Перевірка предметних компетентностей»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Аналіз діагностичної роботи. Усунення прогалин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Множення двоцифрового числа на двоцифрове</w:t>
            </w:r>
            <w:r w:rsidR="00F46BBC" w:rsidRPr="00403626">
              <w:t>. Задачі на зустрічний рух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343 – 352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54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Задачі на рух в протилежних напрямках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353 – 362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5E6BE5" w:rsidRPr="00403626" w:rsidRDefault="005E6BE5" w:rsidP="00391A62">
            <w:r w:rsidRPr="00403626">
              <w:t>Картка № 18</w:t>
            </w:r>
          </w:p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4A1031">
            <w:r w:rsidRPr="00403626">
              <w:t xml:space="preserve">Множення круглого багатоцифрового числа  на двоцифрове. </w:t>
            </w:r>
            <w:r w:rsidR="004A1031" w:rsidRPr="00403626">
              <w:t xml:space="preserve">Залежність часу руху від швидкості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363 – 372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Множення багатоцифрового на двоцифрове. </w:t>
            </w:r>
            <w:r w:rsidR="004A1031" w:rsidRPr="00403626">
              <w:t xml:space="preserve">Задачі на рух в протилежних напрямках . </w:t>
            </w:r>
            <w:r w:rsidRPr="00403626">
              <w:t xml:space="preserve">Самостійна робота 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16</w:t>
            </w:r>
          </w:p>
        </w:tc>
        <w:tc>
          <w:tcPr>
            <w:tcW w:w="1134" w:type="dxa"/>
            <w:gridSpan w:val="2"/>
          </w:tcPr>
          <w:p w:rsidR="007D2BF8" w:rsidRPr="00403626" w:rsidRDefault="005E6BE5" w:rsidP="00391A62">
            <w:r w:rsidRPr="00403626">
              <w:t>Картка № 19</w:t>
            </w:r>
            <w:r w:rsidR="00AD3E36" w:rsidRPr="00403626">
              <w:t>, завд. 1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Ознайомлення із множенням на трицифрове</w:t>
            </w:r>
            <w:r w:rsidR="004A1031" w:rsidRPr="00403626">
              <w:t>. Залежність швидкості від часу руху</w:t>
            </w:r>
          </w:p>
        </w:tc>
        <w:tc>
          <w:tcPr>
            <w:tcW w:w="1276" w:type="dxa"/>
          </w:tcPr>
          <w:p w:rsidR="007D2BF8" w:rsidRPr="00403626" w:rsidRDefault="004A1031" w:rsidP="00391A62">
            <w:r w:rsidRPr="00403626">
              <w:t xml:space="preserve">373 –  </w:t>
            </w:r>
            <w:r w:rsidR="007D2BF8" w:rsidRPr="00403626">
              <w:t xml:space="preserve">381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55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Ознайомлення із множенням на трицифрове у випадку нулів у другому множнику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382 – 393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56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Задача на пропорційне ділення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394 – 402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57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AD3E36" w:rsidP="00391A62">
            <w:r w:rsidRPr="00403626">
              <w:t>Картка № 19, завд. 2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двоцифрове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403 – 412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58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двоцифрове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>413 - 421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59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A17997" w:rsidP="00391A62">
            <w:r w:rsidRPr="00403626">
              <w:t xml:space="preserve">Множення і ділення на двоцифрове число. </w:t>
            </w:r>
            <w:r w:rsidR="007D2BF8" w:rsidRPr="00403626">
              <w:t>Самостійна робота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17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2C507D">
            <w:r w:rsidRPr="00403626">
              <w:t xml:space="preserve">Ділення на двоцифрове число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422 </w:t>
            </w:r>
            <w:r w:rsidR="005679ED" w:rsidRPr="00403626">
              <w:t xml:space="preserve"> – </w:t>
            </w:r>
            <w:r w:rsidRPr="00403626">
              <w:t xml:space="preserve"> 431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2C507D" w:rsidP="00391A62">
            <w:r w:rsidRPr="00403626">
              <w:t>Ділення на двоцифрове число у випадку нулів у кінці частки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432 – 441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двоцифрове число у випадку нулів у частці. Знаходження невідомого за двома різницями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442 – 449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двоцифрове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AD3E36" w:rsidP="00391A62">
            <w:r w:rsidRPr="00403626">
              <w:t>Картка № 20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іменованих чисел  на двоцифрове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450 – 459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61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5E6BE5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Ділення іменованих чисел  на двоцифрове число.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460 – 469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двоцифрове число. Самостійна робота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403626" w:rsidP="00391A62">
            <w:r w:rsidRPr="00403626">
              <w:t>с. 62 –</w:t>
            </w:r>
            <w:r w:rsidR="008444C7" w:rsidRPr="00403626">
              <w:t>63</w:t>
            </w:r>
          </w:p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18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Ознайомлення із задачами на рух наввипередки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470 – 477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Ознайомлення із способами ділення на трицифрове число</w:t>
            </w:r>
            <w:r w:rsidR="008444C7" w:rsidRPr="00403626">
              <w:t xml:space="preserve">. Задачі на спільну роботу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478 – 488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64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трицифрове число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489 – 498 </w:t>
            </w:r>
          </w:p>
        </w:tc>
        <w:tc>
          <w:tcPr>
            <w:tcW w:w="992" w:type="dxa"/>
          </w:tcPr>
          <w:p w:rsidR="007D2BF8" w:rsidRPr="00403626" w:rsidRDefault="00037EB0" w:rsidP="008444C7">
            <w:r w:rsidRPr="00403626">
              <w:t>с.65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Ділення на трицифрове число. Робота з діаграмами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499 – 509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Задачі на спільну роботу 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510 – 519 </w:t>
            </w:r>
          </w:p>
        </w:tc>
        <w:tc>
          <w:tcPr>
            <w:tcW w:w="992" w:type="dxa"/>
          </w:tcPr>
          <w:p w:rsidR="008444C7" w:rsidRPr="00403626" w:rsidRDefault="008444C7" w:rsidP="00391A62"/>
          <w:p w:rsidR="007D2BF8" w:rsidRPr="00403626" w:rsidRDefault="007D2BF8" w:rsidP="008444C7"/>
        </w:tc>
        <w:tc>
          <w:tcPr>
            <w:tcW w:w="992" w:type="dxa"/>
          </w:tcPr>
          <w:p w:rsidR="007D2BF8" w:rsidRPr="00403626" w:rsidRDefault="00912B2B" w:rsidP="00391A62">
            <w:r w:rsidRPr="00403626">
              <w:t>СР № 19</w:t>
            </w:r>
          </w:p>
        </w:tc>
        <w:tc>
          <w:tcPr>
            <w:tcW w:w="1134" w:type="dxa"/>
            <w:gridSpan w:val="2"/>
          </w:tcPr>
          <w:p w:rsidR="007D2BF8" w:rsidRPr="00403626" w:rsidRDefault="007D2BF8" w:rsidP="005E6BE5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Задачі на спільну роботу</w:t>
            </w:r>
          </w:p>
        </w:tc>
        <w:tc>
          <w:tcPr>
            <w:tcW w:w="1276" w:type="dxa"/>
          </w:tcPr>
          <w:p w:rsidR="007D2BF8" w:rsidRPr="00403626" w:rsidRDefault="007D2BF8" w:rsidP="00391A62">
            <w:r w:rsidRPr="00403626">
              <w:t xml:space="preserve">520 – 528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Повторення вивченого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403626" w:rsidP="00391A62">
            <w:r w:rsidRPr="00403626">
              <w:t>с.70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AD3E36" w:rsidP="00391A62">
            <w:r w:rsidRPr="00403626">
              <w:t>Картка № 21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Повторення вивченого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66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Урок узагальнення знань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391A62" w:rsidRPr="00403626" w:rsidTr="00391A62">
        <w:tc>
          <w:tcPr>
            <w:tcW w:w="562" w:type="dxa"/>
          </w:tcPr>
          <w:p w:rsidR="00391A62" w:rsidRPr="00403626" w:rsidRDefault="00391A62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391A62" w:rsidRPr="00403626" w:rsidRDefault="00391A62" w:rsidP="00391A62">
            <w:r w:rsidRPr="00403626">
              <w:t xml:space="preserve">Діагностична робота № 7 </w:t>
            </w:r>
          </w:p>
        </w:tc>
        <w:tc>
          <w:tcPr>
            <w:tcW w:w="4394" w:type="dxa"/>
            <w:gridSpan w:val="5"/>
          </w:tcPr>
          <w:p w:rsidR="00391A62" w:rsidRPr="00403626" w:rsidRDefault="00391A62" w:rsidP="00391A62">
            <w:r w:rsidRPr="00403626">
              <w:t>Тематична робота № 7 із збірника «Мої досягнення» або збірника «Перевірка предметних компетентностей»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Аналіз діагностичної роботи. Усунення прогалин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A57212" w:rsidRPr="00403626" w:rsidTr="005679ED">
        <w:tc>
          <w:tcPr>
            <w:tcW w:w="10343" w:type="dxa"/>
            <w:gridSpan w:val="7"/>
          </w:tcPr>
          <w:p w:rsidR="00A57212" w:rsidRPr="00403626" w:rsidRDefault="00A57212" w:rsidP="00391A62">
            <w:pPr>
              <w:ind w:left="447" w:right="-101"/>
              <w:jc w:val="center"/>
            </w:pPr>
            <w:r w:rsidRPr="00403626">
              <w:t>Повторення за рік (22 год)</w:t>
            </w:r>
            <w:r w:rsidR="0037534C" w:rsidRPr="00403626">
              <w:rPr>
                <w:color w:val="FF0000"/>
                <w:vertAlign w:val="superscript"/>
              </w:rPr>
              <w:t>Примітка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Нумерація багатоцифрових чисел. Розв’язування задач</w:t>
            </w:r>
          </w:p>
        </w:tc>
        <w:tc>
          <w:tcPr>
            <w:tcW w:w="1276" w:type="dxa"/>
          </w:tcPr>
          <w:p w:rsidR="00A57212" w:rsidRPr="00403626" w:rsidRDefault="00403626" w:rsidP="00391A62">
            <w:r w:rsidRPr="00403626">
              <w:t>с. 113, №1  –  4, с. 118, № 30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67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Дії з багатоцифровими числами. Розв’язування задач</w:t>
            </w:r>
          </w:p>
        </w:tc>
        <w:tc>
          <w:tcPr>
            <w:tcW w:w="1276" w:type="dxa"/>
          </w:tcPr>
          <w:p w:rsidR="007D2BF8" w:rsidRPr="00403626" w:rsidRDefault="00403626" w:rsidP="00CB3A6E">
            <w:r w:rsidRPr="00403626">
              <w:t>с. 113, № 5 – 9, с. 115, № 19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с.68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171311" w:rsidP="00391A62">
            <w:r w:rsidRPr="00403626">
              <w:t>Знаходження значень виразів</w:t>
            </w:r>
            <w:r w:rsidR="007D2BF8" w:rsidRPr="00403626">
              <w:t>. Розв’язування задач</w:t>
            </w:r>
          </w:p>
        </w:tc>
        <w:tc>
          <w:tcPr>
            <w:tcW w:w="1276" w:type="dxa"/>
          </w:tcPr>
          <w:p w:rsidR="008E7338" w:rsidRPr="00403626" w:rsidRDefault="00403626" w:rsidP="00391A62">
            <w:r w:rsidRPr="00403626">
              <w:t>с. 114, № 10  – 14,</w:t>
            </w:r>
          </w:p>
          <w:p w:rsidR="007D2BF8" w:rsidRPr="00403626" w:rsidRDefault="00403626" w:rsidP="00391A62">
            <w:r w:rsidRPr="00403626">
              <w:t>с.116, №  20, 21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69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CB3A6E" w:rsidP="00391A62">
            <w:r w:rsidRPr="00403626">
              <w:t>Задачі на визначення тривалості події</w:t>
            </w:r>
            <w:r w:rsidR="00171311" w:rsidRPr="00403626">
              <w:t>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 115, №15  – 18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CB3A6E">
            <w:r w:rsidRPr="00403626">
              <w:t xml:space="preserve">Розв’язування </w:t>
            </w:r>
            <w:r w:rsidR="00CB3A6E" w:rsidRPr="00403626">
              <w:t>рівнянь і нерівностей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 116, № 22  –  25</w:t>
            </w:r>
          </w:p>
        </w:tc>
        <w:tc>
          <w:tcPr>
            <w:tcW w:w="992" w:type="dxa"/>
          </w:tcPr>
          <w:p w:rsidR="007D2BF8" w:rsidRPr="00403626" w:rsidRDefault="00037EB0" w:rsidP="00CB3A6E">
            <w:r w:rsidRPr="00403626">
              <w:t>с.74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171311" w:rsidP="00391A62">
            <w:r w:rsidRPr="00403626">
              <w:t>Дроби. Знаходження частини числа. Розвязування задач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 117, №</w:t>
            </w:r>
          </w:p>
          <w:p w:rsidR="00171311" w:rsidRPr="00403626" w:rsidRDefault="00403626" w:rsidP="00171311">
            <w:r w:rsidRPr="00403626">
              <w:t xml:space="preserve">25 – 29 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71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BA30F2">
            <w:r w:rsidRPr="00403626">
              <w:t>с. 119, № 31, 32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72-73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119, № 33, 34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119, № 35 - </w:t>
            </w:r>
            <w:r w:rsidRPr="00403626">
              <w:lastRenderedPageBreak/>
              <w:t>37</w:t>
            </w:r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lastRenderedPageBreak/>
              <w:t>с. 75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с.120,</w:t>
            </w:r>
          </w:p>
          <w:p w:rsidR="00BA30F2" w:rsidRPr="00403626" w:rsidRDefault="00403626" w:rsidP="00391A62">
            <w:r w:rsidRPr="00403626">
              <w:t>№38 – 40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BA30F2" w:rsidRPr="00403626" w:rsidRDefault="00403626" w:rsidP="00391A62">
            <w:r w:rsidRPr="00403626">
              <w:t>с. 120, № 41- 42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Знаходження площі.  Переведення одиниць площі з більших в менші і навпаки. Задачі, які містять одиниці площі. 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120, № 43 – 46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AD3E36" w:rsidP="00391A62">
            <w:r w:rsidRPr="00403626">
              <w:t>Картка № 23</w:t>
            </w:r>
            <w:r w:rsidR="00403626" w:rsidRPr="00403626">
              <w:t xml:space="preserve">, завд. </w:t>
            </w:r>
            <w:r w:rsidRPr="00403626">
              <w:t xml:space="preserve"> № 2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121, № 47 – 50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Розв’язування задач. Знаходження значень виразів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BA30F2" w:rsidP="00391A62">
            <w:r w:rsidRPr="00403626">
              <w:t>с. 78 – 80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391A62" w:rsidRPr="00403626" w:rsidTr="00391A62">
        <w:tc>
          <w:tcPr>
            <w:tcW w:w="562" w:type="dxa"/>
          </w:tcPr>
          <w:p w:rsidR="00391A62" w:rsidRPr="00403626" w:rsidRDefault="00391A62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391A62" w:rsidRPr="00403626" w:rsidRDefault="00391A62" w:rsidP="00391A62">
            <w:r w:rsidRPr="00403626">
              <w:t xml:space="preserve">Діагностична робота № 8 </w:t>
            </w:r>
          </w:p>
        </w:tc>
        <w:tc>
          <w:tcPr>
            <w:tcW w:w="4394" w:type="dxa"/>
            <w:gridSpan w:val="5"/>
          </w:tcPr>
          <w:p w:rsidR="00391A62" w:rsidRPr="00403626" w:rsidRDefault="00391A62" w:rsidP="00391A62">
            <w:r w:rsidRPr="00403626">
              <w:t>Тематична робота № 8 із збірника «Мої досягнення» або збірника «Перевірка предметних компетентностей»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Аналіз діагностичної роботи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Діагональ прямокутника /квадрата. Властивості діагоналі 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 122,</w:t>
            </w:r>
          </w:p>
          <w:p w:rsidR="006E4A67" w:rsidRPr="00403626" w:rsidRDefault="00403626" w:rsidP="006E4A67">
            <w:r w:rsidRPr="00403626">
              <w:t>№ 51 – 56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Куб, елементи куба. Розгортка куба.  Паралелепіпед, елементи паралелепіпеда 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123, № 57 – 61 </w:t>
            </w:r>
          </w:p>
          <w:p w:rsidR="006E4A67" w:rsidRPr="00403626" w:rsidRDefault="006E4A67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5E6BE5" w:rsidP="00391A62">
            <w:r w:rsidRPr="00403626">
              <w:t>Картка № 24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Класифікація трикутників за кутами і сторонами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>с. 125,</w:t>
            </w:r>
          </w:p>
          <w:p w:rsidR="006E4A67" w:rsidRPr="00403626" w:rsidRDefault="00403626" w:rsidP="00391A62">
            <w:r w:rsidRPr="00403626">
              <w:t xml:space="preserve">№ 62 – 64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AD3E36" w:rsidP="00391A62">
            <w:r w:rsidRPr="00403626">
              <w:t>Картка № 23 № 1</w:t>
            </w:r>
          </w:p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Одиниця об’єму рідин - мілілітр</w:t>
            </w:r>
          </w:p>
        </w:tc>
        <w:tc>
          <w:tcPr>
            <w:tcW w:w="1276" w:type="dxa"/>
          </w:tcPr>
          <w:p w:rsidR="007D2BF8" w:rsidRPr="00403626" w:rsidRDefault="00403626" w:rsidP="00391A62">
            <w:r w:rsidRPr="00403626">
              <w:t xml:space="preserve">с. 126, № 65 – 71  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 xml:space="preserve">Розв’язування логічних задач  </w:t>
            </w:r>
          </w:p>
        </w:tc>
        <w:tc>
          <w:tcPr>
            <w:tcW w:w="1276" w:type="dxa"/>
          </w:tcPr>
          <w:p w:rsidR="007D2BF8" w:rsidRPr="00403626" w:rsidRDefault="00A101BB" w:rsidP="00391A62">
            <w:r>
              <w:t xml:space="preserve">С. 110- 112  </w:t>
            </w:r>
            <w:bookmarkStart w:id="0" w:name="_GoBack"/>
            <w:bookmarkEnd w:id="0"/>
          </w:p>
        </w:tc>
        <w:tc>
          <w:tcPr>
            <w:tcW w:w="992" w:type="dxa"/>
          </w:tcPr>
          <w:p w:rsidR="007D2BF8" w:rsidRPr="00403626" w:rsidRDefault="00037EB0" w:rsidP="00391A62">
            <w:r w:rsidRPr="00403626">
              <w:t>с. 76 - 77</w:t>
            </w:r>
          </w:p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Проведення квестів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Резервна година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Резервна година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  <w:tr w:rsidR="007D2BF8" w:rsidRPr="00403626" w:rsidTr="005E6BE5">
        <w:tc>
          <w:tcPr>
            <w:tcW w:w="562" w:type="dxa"/>
          </w:tcPr>
          <w:p w:rsidR="007D2BF8" w:rsidRPr="00403626" w:rsidRDefault="007D2BF8" w:rsidP="007D2BF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10"/>
              </w:tabs>
              <w:ind w:left="447" w:right="-101"/>
              <w:jc w:val="center"/>
            </w:pPr>
          </w:p>
        </w:tc>
        <w:tc>
          <w:tcPr>
            <w:tcW w:w="5387" w:type="dxa"/>
          </w:tcPr>
          <w:p w:rsidR="007D2BF8" w:rsidRPr="00403626" w:rsidRDefault="007D2BF8" w:rsidP="00391A62">
            <w:r w:rsidRPr="00403626">
              <w:t>Резервна година</w:t>
            </w:r>
          </w:p>
        </w:tc>
        <w:tc>
          <w:tcPr>
            <w:tcW w:w="1276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992" w:type="dxa"/>
          </w:tcPr>
          <w:p w:rsidR="007D2BF8" w:rsidRPr="00403626" w:rsidRDefault="007D2BF8" w:rsidP="00391A62"/>
        </w:tc>
        <w:tc>
          <w:tcPr>
            <w:tcW w:w="1134" w:type="dxa"/>
            <w:gridSpan w:val="2"/>
          </w:tcPr>
          <w:p w:rsidR="007D2BF8" w:rsidRPr="00403626" w:rsidRDefault="007D2BF8" w:rsidP="00391A62"/>
        </w:tc>
      </w:tr>
    </w:tbl>
    <w:p w:rsidR="007D2BF8" w:rsidRPr="00403626" w:rsidRDefault="007D2BF8" w:rsidP="007D2BF8"/>
    <w:p w:rsidR="007D7F30" w:rsidRPr="00403626" w:rsidRDefault="007D7F30" w:rsidP="007D7F3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eastAsia="Calibri"/>
        </w:rPr>
      </w:pPr>
      <w:r w:rsidRPr="00403626">
        <w:rPr>
          <w:color w:val="FF0000"/>
          <w:vertAlign w:val="superscript"/>
        </w:rPr>
        <w:lastRenderedPageBreak/>
        <w:t>Примітка</w:t>
      </w:r>
      <w:r w:rsidRPr="00403626">
        <w:rPr>
          <w:rFonts w:eastAsia="Calibri"/>
        </w:rPr>
        <w:t xml:space="preserve">  Повторення вивченого у 4 класі проводиться з метою систематизації і узагальнення знань, закріплення і удосконалення умінь, відпрацювання навичок, набутих у 4 класі. На цих уроках увага має приділятися матеріалу, який включений до основного змісту програми. Уроки підсумкового повторення мають бути ґрунтовно продумані учителем, їх треба проектувати із врахуванням підготовки класу в цілому і досягненнями окремих учнів. Звертаємо увагу, що на уроках повторення доцільно часто проводити короткотермінові і цілеспрямовані перевірні самостійні роботи для індивідуальній роботі з ним. На цих уроках проводиться підготовка до підсумкової</w:t>
      </w:r>
      <w:r w:rsidR="005679ED" w:rsidRPr="00403626">
        <w:rPr>
          <w:rFonts w:eastAsia="Calibri"/>
        </w:rPr>
        <w:t xml:space="preserve">/моніторингової </w:t>
      </w:r>
      <w:r w:rsidRPr="00403626">
        <w:rPr>
          <w:rFonts w:eastAsia="Calibri"/>
        </w:rPr>
        <w:t xml:space="preserve"> роботи (</w:t>
      </w:r>
      <w:r w:rsidRPr="00403626">
        <w:rPr>
          <w:rFonts w:eastAsia="Calibri"/>
          <w:i/>
        </w:rPr>
        <w:t>ДПА</w:t>
      </w:r>
      <w:r w:rsidRPr="00403626">
        <w:rPr>
          <w:rFonts w:eastAsia="Calibri"/>
        </w:rPr>
        <w:t xml:space="preserve">). </w:t>
      </w:r>
      <w:r w:rsidR="00D531F8" w:rsidRPr="00403626">
        <w:rPr>
          <w:rFonts w:eastAsia="Calibri"/>
        </w:rPr>
        <w:t>Для організації повторення у</w:t>
      </w:r>
      <w:r w:rsidRPr="00403626">
        <w:rPr>
          <w:rFonts w:eastAsia="Calibri"/>
        </w:rPr>
        <w:t xml:space="preserve"> підручнику  вміщено 50 завдань</w:t>
      </w:r>
      <w:r w:rsidR="00D531F8" w:rsidRPr="00403626">
        <w:rPr>
          <w:rFonts w:eastAsia="Calibri"/>
        </w:rPr>
        <w:t xml:space="preserve"> (с. 113 – 122), у зошиті – 20 завдань (с. 67 – 75) + варіант підсумкової роботи. </w:t>
      </w:r>
    </w:p>
    <w:p w:rsidR="006E4A67" w:rsidRPr="00403626" w:rsidRDefault="006E4A67" w:rsidP="007D7F3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eastAsia="Calibri"/>
        </w:rPr>
      </w:pPr>
      <w:r w:rsidRPr="00403626">
        <w:rPr>
          <w:rFonts w:eastAsia="Calibri"/>
        </w:rPr>
        <w:t xml:space="preserve">На повторення в кінці навчального року рекомендуємо відвести від 15 уроків. </w:t>
      </w:r>
      <w:r w:rsidR="005679ED" w:rsidRPr="00403626">
        <w:rPr>
          <w:rFonts w:eastAsia="Calibri"/>
        </w:rPr>
        <w:t xml:space="preserve">В залежності від дати проведення ДПА, карантинних умов вчитель самостійно планує етап повторення. </w:t>
      </w:r>
      <w:r w:rsidR="00403626" w:rsidRPr="00403626">
        <w:rPr>
          <w:rFonts w:eastAsia="Calibri"/>
        </w:rPr>
        <w:t xml:space="preserve">У запропонованому календарному плануванні теми уроків подано орієнтовно. </w:t>
      </w:r>
    </w:p>
    <w:p w:rsidR="00D531F8" w:rsidRPr="00403626" w:rsidRDefault="00D531F8" w:rsidP="00D531F8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eastAsia="Calibri"/>
        </w:rPr>
      </w:pPr>
      <w:r w:rsidRPr="00403626">
        <w:rPr>
          <w:rFonts w:eastAsia="Calibri"/>
        </w:rPr>
        <w:t>Після проведення діагностувальної роботи варто відвести  час для розвитку логічного мислення (завдання для розвитку кмітливості, завдання підвищеної складності)  та ознайомлення із позапрограмовим змістом.</w:t>
      </w:r>
      <w:r w:rsidRPr="00403626">
        <w:t xml:space="preserve"> Підручник містить матеріал для ознайомлення із діагоналлю прямокутника (квадрата),  поверхнею паралелепіпеда (куба), класифікацією трикутників за кутами, одиницею місткості – мілілітром. Зауважимо, що результати вивчення додаткових тем не підлягають оцінюванню.</w:t>
      </w:r>
    </w:p>
    <w:p w:rsidR="007D2BF8" w:rsidRPr="00403626" w:rsidRDefault="007D7F30" w:rsidP="00BA30F2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</w:pPr>
      <w:r w:rsidRPr="00403626">
        <w:rPr>
          <w:rFonts w:eastAsia="Calibri"/>
        </w:rPr>
        <w:t>Навчальний рік рекомендуємо завершити інтегрованим уроками, уроками-екскурсіями, уроками-квестами тощо.</w:t>
      </w:r>
    </w:p>
    <w:sectPr w:rsidR="007D2BF8" w:rsidRPr="00403626" w:rsidSect="007D2BF8">
      <w:pgSz w:w="12240" w:h="15840"/>
      <w:pgMar w:top="1134" w:right="7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7746"/>
    <w:multiLevelType w:val="hybridMultilevel"/>
    <w:tmpl w:val="50A8D086"/>
    <w:lvl w:ilvl="0" w:tplc="61F0A0E0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647F"/>
    <w:rsid w:val="0001464C"/>
    <w:rsid w:val="00037EB0"/>
    <w:rsid w:val="0004647F"/>
    <w:rsid w:val="00171311"/>
    <w:rsid w:val="00284C59"/>
    <w:rsid w:val="002C507D"/>
    <w:rsid w:val="00301701"/>
    <w:rsid w:val="0037534C"/>
    <w:rsid w:val="00391A62"/>
    <w:rsid w:val="00403626"/>
    <w:rsid w:val="00480F6C"/>
    <w:rsid w:val="004A1031"/>
    <w:rsid w:val="005679ED"/>
    <w:rsid w:val="005E6BE5"/>
    <w:rsid w:val="006B148A"/>
    <w:rsid w:val="006E4A67"/>
    <w:rsid w:val="00705F6D"/>
    <w:rsid w:val="00796709"/>
    <w:rsid w:val="007B1977"/>
    <w:rsid w:val="007D2BF8"/>
    <w:rsid w:val="007D7F30"/>
    <w:rsid w:val="008444C7"/>
    <w:rsid w:val="0087725C"/>
    <w:rsid w:val="008C7860"/>
    <w:rsid w:val="008E7338"/>
    <w:rsid w:val="00912B2B"/>
    <w:rsid w:val="00A038C6"/>
    <w:rsid w:val="00A101BB"/>
    <w:rsid w:val="00A17997"/>
    <w:rsid w:val="00A3264D"/>
    <w:rsid w:val="00A57212"/>
    <w:rsid w:val="00AD3E36"/>
    <w:rsid w:val="00B309F4"/>
    <w:rsid w:val="00BA30F2"/>
    <w:rsid w:val="00CB3A6E"/>
    <w:rsid w:val="00D531F8"/>
    <w:rsid w:val="00E21D89"/>
    <w:rsid w:val="00F35448"/>
    <w:rsid w:val="00F36266"/>
    <w:rsid w:val="00F46BBC"/>
    <w:rsid w:val="00F4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F8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EB1E-8659-47D0-9B9D-FE226CED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2023-01-16T19:34:00Z</dcterms:created>
  <dcterms:modified xsi:type="dcterms:W3CDTF">2023-01-16T19:34:00Z</dcterms:modified>
</cp:coreProperties>
</file>