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632" w:rsidRDefault="00CE463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632" w:rsidRDefault="002E7234">
      <w:pPr>
        <w:pBdr>
          <w:top w:val="nil"/>
          <w:left w:val="nil"/>
          <w:bottom w:val="nil"/>
          <w:right w:val="nil"/>
          <w:between w:val="nil"/>
        </w:pBdr>
        <w:ind w:right="424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Барна М., Гурська І., Іваночко О., Черхавська Л.</w:t>
      </w:r>
    </w:p>
    <w:p w:rsidR="00CE4632" w:rsidRDefault="00CE4632">
      <w:pPr>
        <w:spacing w:before="1"/>
        <w:rPr>
          <w:b/>
          <w:sz w:val="24"/>
          <w:szCs w:val="24"/>
        </w:rPr>
      </w:pPr>
    </w:p>
    <w:p w:rsidR="00CE4632" w:rsidRDefault="002E7234">
      <w:pPr>
        <w:pBdr>
          <w:top w:val="nil"/>
          <w:left w:val="nil"/>
          <w:bottom w:val="nil"/>
          <w:right w:val="nil"/>
          <w:between w:val="nil"/>
        </w:pBdr>
        <w:ind w:left="3442" w:right="3543"/>
        <w:jc w:val="center"/>
        <w:rPr>
          <w:b/>
          <w:color w:val="000000"/>
          <w:sz w:val="24"/>
          <w:szCs w:val="24"/>
        </w:rPr>
      </w:pPr>
      <w:r>
        <w:rPr>
          <w:b/>
          <w:color w:val="006FC0"/>
          <w:sz w:val="24"/>
          <w:szCs w:val="24"/>
        </w:rPr>
        <w:t xml:space="preserve">Навчальна програма разом з орієнтовним календарно-тематичним плануванням </w:t>
      </w:r>
      <w:r>
        <w:rPr>
          <w:b/>
          <w:color w:val="000000"/>
          <w:sz w:val="24"/>
          <w:szCs w:val="24"/>
        </w:rPr>
        <w:t>уроків математики в 5 класі</w:t>
      </w:r>
    </w:p>
    <w:p w:rsidR="00CE4632" w:rsidRDefault="002E7234">
      <w:pPr>
        <w:pBdr>
          <w:top w:val="nil"/>
          <w:left w:val="nil"/>
          <w:bottom w:val="nil"/>
          <w:right w:val="nil"/>
          <w:between w:val="nil"/>
        </w:pBdr>
        <w:ind w:left="3442" w:right="354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(5 год. на тиждень)</w:t>
      </w:r>
    </w:p>
    <w:p w:rsidR="00CE4632" w:rsidRDefault="002E7234">
      <w:pPr>
        <w:pBdr>
          <w:top w:val="nil"/>
          <w:left w:val="nil"/>
          <w:bottom w:val="nil"/>
          <w:right w:val="nil"/>
          <w:between w:val="nil"/>
        </w:pBdr>
        <w:tabs>
          <w:tab w:val="left" w:pos="2939"/>
        </w:tabs>
        <w:ind w:right="10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І семестр 2022-2023 н. р.</w:t>
      </w:r>
      <w:r>
        <w:rPr>
          <w:b/>
          <w:color w:val="000000"/>
          <w:sz w:val="24"/>
          <w:szCs w:val="24"/>
        </w:rPr>
        <w:tab/>
        <w:t>(75 год)</w:t>
      </w:r>
    </w:p>
    <w:p w:rsidR="00CE4632" w:rsidRDefault="00CE4632">
      <w:pPr>
        <w:spacing w:before="6"/>
        <w:rPr>
          <w:b/>
          <w:sz w:val="23"/>
          <w:szCs w:val="23"/>
        </w:rPr>
      </w:pPr>
    </w:p>
    <w:p w:rsidR="00CE4632" w:rsidRDefault="002E7234">
      <w:pPr>
        <w:spacing w:before="1"/>
        <w:ind w:right="292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Модельна навчальна програма: Математика 5-6 класи для загальноосвітніх навчальних закладів</w:t>
      </w:r>
    </w:p>
    <w:p w:rsidR="00CE4632" w:rsidRDefault="002E7234">
      <w:pPr>
        <w:spacing w:before="1"/>
        <w:ind w:right="2925"/>
        <w:jc w:val="center"/>
        <w:rPr>
          <w:sz w:val="24"/>
          <w:szCs w:val="24"/>
        </w:rPr>
      </w:pPr>
      <w:r>
        <w:rPr>
          <w:sz w:val="24"/>
          <w:szCs w:val="24"/>
        </w:rPr>
        <w:t>(автори Василишин М.С., Миляник А.І., Працьовитий М.В., Простакова Ю.С., Школьний  О.В.)</w:t>
      </w:r>
    </w:p>
    <w:p w:rsidR="00CE4632" w:rsidRDefault="00CE4632">
      <w:pPr>
        <w:spacing w:before="4"/>
        <w:jc w:val="center"/>
        <w:rPr>
          <w:sz w:val="24"/>
          <w:szCs w:val="24"/>
        </w:rPr>
      </w:pPr>
    </w:p>
    <w:p w:rsidR="00CE4632" w:rsidRDefault="002E7234">
      <w:pPr>
        <w:pBdr>
          <w:top w:val="nil"/>
          <w:left w:val="nil"/>
          <w:bottom w:val="nil"/>
          <w:right w:val="nil"/>
          <w:between w:val="nil"/>
        </w:pBdr>
        <w:ind w:left="3831"/>
        <w:rPr>
          <w:b/>
          <w:color w:val="6F2F9F"/>
          <w:sz w:val="24"/>
          <w:szCs w:val="24"/>
        </w:rPr>
      </w:pPr>
      <w:r>
        <w:rPr>
          <w:b/>
          <w:color w:val="6F2F9F"/>
          <w:sz w:val="24"/>
          <w:szCs w:val="24"/>
        </w:rPr>
        <w:t>Очікувані групи результатів навчання:</w:t>
      </w:r>
    </w:p>
    <w:p w:rsidR="00CE4632" w:rsidRDefault="002E72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Досліджує ситуації  та створює математичні моделі</w:t>
      </w:r>
    </w:p>
    <w:p w:rsidR="00CE4632" w:rsidRDefault="002E7234">
      <w:pPr>
        <w:numPr>
          <w:ilvl w:val="0"/>
          <w:numId w:val="5"/>
        </w:numPr>
        <w:ind w:left="0" w:firstLine="414"/>
        <w:jc w:val="both"/>
        <w:rPr>
          <w:b/>
          <w:color w:val="205968"/>
          <w:sz w:val="24"/>
          <w:szCs w:val="24"/>
        </w:rPr>
      </w:pPr>
      <w:r>
        <w:rPr>
          <w:b/>
          <w:color w:val="205968"/>
          <w:sz w:val="24"/>
          <w:szCs w:val="24"/>
        </w:rPr>
        <w:t>Розв'язує математичні задачі</w:t>
      </w:r>
    </w:p>
    <w:p w:rsidR="00CE4632" w:rsidRDefault="002E7234">
      <w:pPr>
        <w:numPr>
          <w:ilvl w:val="0"/>
          <w:numId w:val="5"/>
        </w:numPr>
        <w:ind w:left="0" w:firstLine="414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Інтерпретує та критично аналізує результати </w:t>
      </w:r>
    </w:p>
    <w:p w:rsidR="00CE4632" w:rsidRDefault="00CE4632">
      <w:pPr>
        <w:rPr>
          <w:b/>
          <w:sz w:val="24"/>
          <w:szCs w:val="24"/>
        </w:rPr>
      </w:pPr>
    </w:p>
    <w:tbl>
      <w:tblPr>
        <w:tblStyle w:val="a"/>
        <w:tblW w:w="1567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3"/>
        <w:gridCol w:w="1321"/>
        <w:gridCol w:w="5199"/>
        <w:gridCol w:w="5103"/>
        <w:gridCol w:w="709"/>
        <w:gridCol w:w="2598"/>
      </w:tblGrid>
      <w:tr w:rsidR="00CE4632">
        <w:trPr>
          <w:cantSplit/>
          <w:trHeight w:val="609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9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№</w:t>
            </w: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3" w:right="124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уроку</w:t>
            </w:r>
          </w:p>
        </w:tc>
        <w:tc>
          <w:tcPr>
            <w:tcW w:w="1321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36" w:firstLine="254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Дата проведення</w:t>
            </w: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52" w:right="236" w:firstLine="45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Зміст матеріалу, пропонований для вивчення</w:t>
            </w:r>
          </w:p>
        </w:tc>
        <w:tc>
          <w:tcPr>
            <w:tcW w:w="510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354" w:right="1386" w:hanging="5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Очікувані результати</w:t>
            </w:r>
          </w:p>
        </w:tc>
        <w:tc>
          <w:tcPr>
            <w:tcW w:w="709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98" w:type="dxa"/>
          </w:tcPr>
          <w:p w:rsidR="00CE4632" w:rsidRDefault="002E7234">
            <w:pPr>
              <w:ind w:left="148" w:hanging="4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Уміння, що можуть бути рекомендовані для  оцінювання, у розрізі груп загальних  результатів (ГЗР) навчання </w:t>
            </w:r>
          </w:p>
        </w:tc>
      </w:tr>
      <w:tr w:rsidR="00CE4632">
        <w:trPr>
          <w:cantSplit/>
          <w:trHeight w:val="553"/>
          <w:tblHeader/>
        </w:trPr>
        <w:tc>
          <w:tcPr>
            <w:tcW w:w="15673" w:type="dxa"/>
            <w:gridSpan w:val="6"/>
            <w:shd w:val="clear" w:color="auto" w:fill="FFFFCC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5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Теми для роботи над подоланням найбільш відчутних освітніх втрат за курс 4-го класу (11 год)</w:t>
            </w:r>
          </w:p>
        </w:tc>
      </w:tr>
      <w:tr w:rsidR="00CE4632">
        <w:trPr>
          <w:cantSplit/>
          <w:trHeight w:val="960"/>
          <w:tblHeader/>
        </w:trPr>
        <w:tc>
          <w:tcPr>
            <w:tcW w:w="74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 w:right="1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1-6-8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4"/>
                <w:tab w:val="left" w:pos="1681"/>
                <w:tab w:val="left" w:pos="2727"/>
              </w:tabs>
              <w:ind w:right="9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Пригадування вивченого у 4 класі: математичний марафон </w:t>
            </w: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4"/>
                <w:tab w:val="left" w:pos="1681"/>
                <w:tab w:val="left" w:pos="2727"/>
              </w:tabs>
              <w:ind w:left="108" w:right="9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CE4632" w:rsidRDefault="002E7234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Діагностика освітніх втрат: експрес-тести </w:t>
            </w:r>
          </w:p>
          <w:p w:rsidR="00CE4632" w:rsidRDefault="00CE4632">
            <w:pPr>
              <w:jc w:val="both"/>
              <w:rPr>
                <w:b/>
                <w:sz w:val="20"/>
                <w:szCs w:val="20"/>
              </w:rPr>
            </w:pPr>
          </w:p>
          <w:p w:rsidR="00CE4632" w:rsidRDefault="002E7234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Підготовча робота до виконання проєкту «Історія походження натуральних чисел та написання цифр»</w:t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before="6" w:line="252" w:lineRule="auto"/>
              <w:ind w:left="250" w:right="9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10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ТДР№1 з теми «Повторення вивченого за 4 клас»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291" w:right="301" w:hanging="197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 w:val="restart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1"/>
              </w:tabs>
              <w:ind w:left="440"/>
              <w:rPr>
                <w:b/>
                <w:color w:val="000000"/>
                <w:sz w:val="20"/>
                <w:szCs w:val="20"/>
              </w:rPr>
            </w:pPr>
            <w:hyperlink r:id="rId6">
              <w:r w:rsidRPr="00CE4632">
                <w:rPr>
                  <w:b/>
                  <w:color w:val="1155CC"/>
                  <w:sz w:val="20"/>
                  <w:szCs w:val="20"/>
                  <w:u w:val="single"/>
                </w:rPr>
                <w:object w:dxaOrig="2240" w:dyaOrig="145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6.05pt;height:49.55pt" o:ole="">
                    <v:imagedata r:id="rId7" o:title=""/>
                  </v:shape>
                  <o:OLEObject Type="Embed" ProgID="Word.Document.12" ShapeID="_x0000_i1025" DrawAspect="Icon" ObjectID="_1762600910" r:id="rId8">
                    <o:FieldCodes>\s</o:FieldCodes>
                  </o:OLEObject>
                </w:object>
              </w:r>
            </w:hyperlink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 w:right="1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9-11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ТДР№1 «Повторення вивченого за 4</w:t>
            </w: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клас»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color w:val="000000"/>
                <w:sz w:val="20"/>
                <w:szCs w:val="20"/>
              </w:rPr>
            </w:pPr>
          </w:p>
          <w:p w:rsidR="00CE4632" w:rsidRDefault="002E723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Аналіз ТДР №1 та  індивідуальне планування  подолання найбільш відчутних освітніх втрат    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before="6" w:line="24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516"/>
          <w:tblHeader/>
        </w:trPr>
        <w:tc>
          <w:tcPr>
            <w:tcW w:w="15673" w:type="dxa"/>
            <w:gridSpan w:val="6"/>
            <w:shd w:val="clear" w:color="auto" w:fill="FFFFCC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5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Тема 2. </w:t>
            </w:r>
            <w:r>
              <w:rPr>
                <w:b/>
                <w:color w:val="000000"/>
              </w:rPr>
              <w:t>Натуральні числа до 10 000 000. Порівняння та округлення натуральних чисел  (10 год)</w:t>
            </w: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12-13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Пригадування поняття натурального числа. Число нуль.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Представляє числа у вигляді суми розрядних доданків. </w:t>
            </w:r>
          </w:p>
          <w:p w:rsidR="00CE4632" w:rsidRDefault="002E7234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Записує числа до 10 000 000 цифрами і буквами. </w:t>
            </w:r>
          </w:p>
          <w:p w:rsidR="00CE4632" w:rsidRDefault="002E7234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Визначає розряд, в якому знаходиться кожна цифра. </w:t>
            </w:r>
          </w:p>
          <w:p w:rsidR="00CE4632" w:rsidRDefault="002E723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Рахує мільйонами і сотнями тисяч.</w:t>
            </w:r>
          </w:p>
          <w:p w:rsidR="00CE4632" w:rsidRDefault="002E723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Розкладає   натуральні числа на розрядні одиниці.</w:t>
            </w:r>
          </w:p>
          <w:p w:rsidR="00CE4632" w:rsidRDefault="002E723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Розв’язує текстові</w:t>
            </w:r>
            <w:r>
              <w:rPr>
                <w:color w:val="000000"/>
                <w:sz w:val="20"/>
                <w:szCs w:val="20"/>
              </w:rPr>
              <w:t xml:space="preserve"> задачі з реальним змістом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 w:val="restart"/>
            <w:tcBorders>
              <w:top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  <w:hyperlink r:id="rId9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26" type="#_x0000_t75" style="width:76.05pt;height:49.55pt" o:ole="">
                    <v:imagedata r:id="rId10" o:title=""/>
                  </v:shape>
                  <o:OLEObject Type="Embed" ProgID="Word.Document.12" ShapeID="_x0000_i1026" DrawAspect="Icon" ObjectID="_1762600911" r:id="rId11">
                    <o:FieldCodes>\s</o:FieldCodes>
                  </o:OLEObject>
                </w:object>
              </w:r>
            </w:hyperlink>
            <w:hyperlink r:id="rId12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27" type="#_x0000_t75" style="width:76.05pt;height:49.55pt" o:ole="">
                    <v:imagedata r:id="rId13" o:title=""/>
                  </v:shape>
                  <o:OLEObject Type="Embed" ProgID="AcroExch.Document.DC" ShapeID="_x0000_i1027" DrawAspect="Icon" ObjectID="_1762600912" r:id="rId14"/>
                </w:object>
              </w:r>
            </w:hyperlink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Порівняння натуральних чисел 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108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Порівнює  числа в межах 10 000 000. </w:t>
            </w:r>
          </w:p>
          <w:p w:rsidR="00CE4632" w:rsidRDefault="002E723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Використовує знаки &lt;,&gt; для порівняння чисел.</w:t>
            </w:r>
          </w:p>
          <w:p w:rsidR="00CE4632" w:rsidRDefault="002E723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Впорядовує  числа сел від найменшого до найбільшого і навпаки.</w:t>
            </w:r>
          </w:p>
          <w:p w:rsidR="00CE4632" w:rsidRDefault="002E723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Демонструє вміння застосовувати обчислювальні навички в навчальних і практичних ситуаціях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15-16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Координатний промінь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Знає термінологію, потрібну для роботи з темою.</w:t>
            </w:r>
          </w:p>
          <w:p w:rsidR="00CE4632" w:rsidRDefault="002E7234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Зображує координатний промінь, позначивши на ньому початок відліку, напрямок і риски.</w:t>
            </w:r>
          </w:p>
          <w:p w:rsidR="00CE4632" w:rsidRDefault="002E7234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Знаходить координати точок на координатному промені та будує точки з заданими координатами.</w:t>
            </w:r>
          </w:p>
          <w:p w:rsidR="00CE4632" w:rsidRDefault="002E7234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Порівнює  числа за допомогою координатного променя.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Округлення чисел до заданих розрядних одиниць.</w:t>
            </w:r>
          </w:p>
        </w:tc>
        <w:tc>
          <w:tcPr>
            <w:tcW w:w="5103" w:type="dxa"/>
          </w:tcPr>
          <w:p w:rsidR="00CE4632" w:rsidRDefault="002E72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right="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Округлює числа до заданого розряду. </w:t>
            </w:r>
          </w:p>
          <w:p w:rsidR="00CE4632" w:rsidRDefault="002E723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Виконує вправи, які передбачають формування умінь округлювати натуральні числа до розрядних одиниць в межах 10000000.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18-19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Експрес-тест.  №1 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Аналіз експрес-тесту </w:t>
            </w:r>
          </w:p>
        </w:tc>
        <w:tc>
          <w:tcPr>
            <w:tcW w:w="5103" w:type="dxa"/>
          </w:tcPr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20-21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Презентація проекту «Історія походження натуральних чисел та написання цифр»</w:t>
            </w:r>
          </w:p>
        </w:tc>
        <w:tc>
          <w:tcPr>
            <w:tcW w:w="5103" w:type="dxa"/>
          </w:tcPr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E4632">
        <w:trPr>
          <w:cantSplit/>
          <w:trHeight w:val="513"/>
          <w:tblHeader/>
        </w:trPr>
        <w:tc>
          <w:tcPr>
            <w:tcW w:w="15673" w:type="dxa"/>
            <w:gridSpan w:val="6"/>
            <w:shd w:val="clear" w:color="auto" w:fill="FFFFCC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5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Тема 3. Дії з натуральними числами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(16 год)</w:t>
            </w: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Додавання  натуральних чисел.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108"/>
              <w:rPr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Переставна і сполучна властивості додавання.</w:t>
            </w:r>
          </w:p>
        </w:tc>
        <w:tc>
          <w:tcPr>
            <w:tcW w:w="5103" w:type="dxa"/>
          </w:tcPr>
          <w:p w:rsidR="00CE4632" w:rsidRDefault="002E723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6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Додає шести та семицифрові числа.</w:t>
            </w:r>
          </w:p>
          <w:p w:rsidR="00CE4632" w:rsidRDefault="002E723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6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Формулює і записує властивості додавання у вигляді формул. </w:t>
            </w:r>
          </w:p>
          <w:p w:rsidR="00CE4632" w:rsidRDefault="002E723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6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Розпізнає  ситуації, де доцільно застосовувати властивості додавання  для спрощення обчислень. </w:t>
            </w:r>
          </w:p>
          <w:p w:rsidR="00CE4632" w:rsidRDefault="002E723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6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Додає  числа, використовуючи властивості додавання.</w:t>
            </w:r>
          </w:p>
          <w:p w:rsidR="00CE4632" w:rsidRDefault="002E723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6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Аналізує  отриману інформацію та продукує власне</w:t>
            </w:r>
            <w:r>
              <w:rPr>
                <w:color w:val="000000"/>
                <w:sz w:val="20"/>
                <w:szCs w:val="20"/>
              </w:rPr>
              <w:t xml:space="preserve"> рішення або ідею.</w:t>
            </w: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CE4632" w:rsidRDefault="002E7234">
            <w:pPr>
              <w:ind w:left="113" w:right="113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ТДР№2 </w:t>
            </w:r>
            <w:r>
              <w:rPr>
                <w:b/>
                <w:sz w:val="20"/>
                <w:szCs w:val="20"/>
              </w:rPr>
              <w:t>з теми «Дії з натуральними числами»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</w:tc>
        <w:bookmarkStart w:id="0" w:name="_heading=h.gjdgxs" w:colFirst="0" w:colLast="0"/>
        <w:bookmarkEnd w:id="0"/>
        <w:tc>
          <w:tcPr>
            <w:tcW w:w="2598" w:type="dxa"/>
            <w:vMerge w:val="restart"/>
            <w:tcBorders>
              <w:top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  <w:r>
              <w:fldChar w:fldCharType="begin"/>
            </w:r>
            <w:r>
              <w:instrText>HYPERLINK "https://docs.google.com/document/d/1DmWHZ4LsI96ORT_VbElZj5c8ZJV0YCkB/edit?usp=drive_link&amp;ouid=103907997120343883669&amp;rtpof=true&amp;sd=true" \h</w:instrText>
            </w:r>
            <w:r>
              <w:fldChar w:fldCharType="separate"/>
            </w:r>
            <w:r w:rsidRPr="00CE4632">
              <w:rPr>
                <w:color w:val="1155CC"/>
                <w:sz w:val="20"/>
                <w:szCs w:val="20"/>
                <w:u w:val="single"/>
              </w:rPr>
              <w:object w:dxaOrig="2240" w:dyaOrig="1458">
                <v:shape id="_x0000_i1028" type="#_x0000_t75" style="width:76.05pt;height:49.55pt" o:ole="">
                  <v:imagedata r:id="rId15" o:title=""/>
                </v:shape>
                <o:OLEObject Type="Embed" ProgID="Word.Document.12" ShapeID="_x0000_i1028" DrawAspect="Icon" ObjectID="_1762600913" r:id="rId16">
                  <o:FieldCodes>\s</o:FieldCodes>
                </o:OLEObject>
              </w:object>
            </w:r>
            <w:r>
              <w:fldChar w:fldCharType="end"/>
            </w:r>
            <w:hyperlink r:id="rId17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29" type="#_x0000_t75" style="width:76.05pt;height:49.55pt" o:ole="">
                    <v:imagedata r:id="rId18" o:title=""/>
                  </v:shape>
                  <o:OLEObject Type="Embed" ProgID="AcroExch.Document.DC" ShapeID="_x0000_i1029" DrawAspect="Icon" ObjectID="_1762600914" r:id="rId19"/>
                </w:object>
              </w:r>
            </w:hyperlink>
            <w:hyperlink r:id="rId20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0" type="#_x0000_t75" style="width:76.05pt;height:49.55pt" o:ole="">
                    <v:imagedata r:id="rId21" o:title=""/>
                  </v:shape>
                  <o:OLEObject Type="Embed" ProgID="Word.Document.8" ShapeID="_x0000_i1030" DrawAspect="Icon" ObjectID="_1762600915" r:id="rId22">
                    <o:FieldCodes>\s</o:FieldCodes>
                  </o:OLEObject>
                </w:object>
              </w:r>
            </w:hyperlink>
          </w:p>
        </w:tc>
      </w:tr>
      <w:tr w:rsidR="00CE4632">
        <w:trPr>
          <w:cantSplit/>
          <w:trHeight w:val="1134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23- 24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1"/>
                <w:tab w:val="left" w:pos="2195"/>
              </w:tabs>
              <w:ind w:righ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Віднімання натуральних чисел.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1"/>
                <w:tab w:val="left" w:pos="2195"/>
              </w:tabs>
              <w:ind w:left="108" w:right="98"/>
              <w:rPr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Знаходження невідомого доданка, зменшуваного, від’ємника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Віднімає шести та семицифрові числа.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Розпізнає ситуації, де доцільно застосовувати властивості додавання  для спрощення обчислень.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1134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25-26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Числові та буквені вирази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Обчислює значення числових і буквених виразів, що містять дії додавання, віднімання натуральних чисел при заданих числових значеннях букв.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Обирає  спосіб обчислення виразу,  висловлюючи аргументи.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Використовує властивості додавання для знаходження значен</w:t>
            </w:r>
            <w:r>
              <w:rPr>
                <w:color w:val="000000"/>
                <w:sz w:val="20"/>
                <w:szCs w:val="20"/>
              </w:rPr>
              <w:t xml:space="preserve">ь числових та буквених виразів, у тому числі, для усного рахунку.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Розв’язує завдання, які містять числові і буквені вирази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Складає буквені вирази відповідно до пропонованої ситуації.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Використовує буквені вирази для розв’язання найпростіших текстових зада</w:t>
            </w:r>
            <w:r>
              <w:rPr>
                <w:color w:val="000000"/>
                <w:sz w:val="20"/>
                <w:szCs w:val="20"/>
              </w:rPr>
              <w:t xml:space="preserve">ч. 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765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27-28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B0F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Сюжетні задачі на обчислення арифметичнм методом</w:t>
            </w:r>
            <w:r>
              <w:rPr>
                <w:b/>
                <w:color w:val="00B0F0"/>
                <w:sz w:val="20"/>
                <w:szCs w:val="20"/>
              </w:rPr>
              <w:t xml:space="preserve"> 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B0F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Експрес-тестування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Розв’язує  задачі на декілька дій. 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29-30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Множення та ділення натуральних чисел. </w:t>
            </w: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Ділення з остачею.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Множить і ділить будь-яке число на 10, 100, 1000.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Виконує множення багатоцифрових чисел.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Виконує ділення багатоцифрового числа на одноцифрове.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Множить багатоцифрові числа в стовпчик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Виконує ділення з остачею.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Квадрат та куб натурального числа.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Підносить до квадрата та куба натуральні числа.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Виконує  більш складні дії, що містять квадрати двоцифрових і куби одноцифрових чисел, зокрема, користуючись таблицею квадратів.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32-33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Переставна, сполучна і розподільна властивості множення.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Розпізнає  ситуації, де доцільно застосовувати властивості додавання і множення   для спрощення обчислень.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Формулює і записує  властивості додавання і множення у вигляді формул </w:t>
            </w:r>
          </w:p>
          <w:p w:rsidR="00CE4632" w:rsidRDefault="002E7234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Використовує властивості множення та додавання для знаходження значень числов</w:t>
            </w:r>
            <w:r>
              <w:rPr>
                <w:color w:val="000000"/>
                <w:sz w:val="20"/>
                <w:szCs w:val="20"/>
              </w:rPr>
              <w:t xml:space="preserve">их та буквених виразів, у тому числі, для усного рахунку. 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34-35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Знаходження невідомого множника, діленого, дільника. 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Порядок виконання дій.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Аналізує отриману інформацію та продукувати власне рішення або ідею.</w:t>
            </w:r>
          </w:p>
          <w:p w:rsidR="00CE4632" w:rsidRDefault="002E7234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Розв’язує завдання, які містять дужки і декілька дій. </w:t>
            </w:r>
          </w:p>
          <w:p w:rsidR="00CE4632" w:rsidRDefault="002E7234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Використовує правило “ПоДуМноДіДоВі” для виконання кількох дій.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1481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36-37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ТДР №2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Аналіз ТДР №2</w:t>
            </w:r>
          </w:p>
        </w:tc>
        <w:tc>
          <w:tcPr>
            <w:tcW w:w="5103" w:type="dxa"/>
          </w:tcPr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578"/>
          <w:tblHeader/>
        </w:trPr>
        <w:tc>
          <w:tcPr>
            <w:tcW w:w="15673" w:type="dxa"/>
            <w:gridSpan w:val="6"/>
            <w:shd w:val="clear" w:color="auto" w:fill="FFFFCC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right="95"/>
              <w:rPr>
                <w:b/>
                <w:color w:val="000000"/>
                <w:sz w:val="24"/>
                <w:szCs w:val="24"/>
              </w:rPr>
            </w:pPr>
          </w:p>
          <w:p w:rsidR="00CE4632" w:rsidRDefault="002E723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4. Найпростіші геометричні фігури на площині (7 год)</w:t>
            </w: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38-39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Поняття відрізка і ламаної. Поняття замкненої ламаної і многокутника. </w:t>
            </w: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Довжина відрізка і ламаної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Вивчає термінологію, потрібну для роботи з темою.</w:t>
            </w:r>
          </w:p>
          <w:p w:rsidR="00CE4632" w:rsidRDefault="002E7234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Виокремлює відрізки, ламані, многокутники, трикутники як елементи, у складі інших фігур. </w:t>
            </w:r>
          </w:p>
          <w:p w:rsidR="00CE4632" w:rsidRDefault="002E7234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Будує і вимірює д</w:t>
            </w:r>
            <w:r>
              <w:rPr>
                <w:color w:val="000000"/>
                <w:sz w:val="20"/>
                <w:szCs w:val="20"/>
              </w:rPr>
              <w:t xml:space="preserve">овжини відрізка і ламаної за допомогою лінійки.  </w:t>
            </w: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CE4632" w:rsidRDefault="00CE4632">
            <w:pPr>
              <w:ind w:right="113"/>
              <w:jc w:val="center"/>
              <w:rPr>
                <w:b/>
                <w:sz w:val="18"/>
                <w:szCs w:val="18"/>
              </w:rPr>
            </w:pPr>
          </w:p>
          <w:p w:rsidR="00CE4632" w:rsidRDefault="00CE463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598" w:type="dxa"/>
            <w:vMerge w:val="restart"/>
            <w:tcBorders>
              <w:top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Поняття променя і прямої. Координатний промінь.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Будує  координатний  промінь та визначає  координати точок.</w:t>
            </w:r>
          </w:p>
          <w:p w:rsidR="00CE4632" w:rsidRDefault="002E7234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Будує  точки з відомими координатами на координатному промені </w:t>
            </w:r>
          </w:p>
          <w:p w:rsidR="00CE4632" w:rsidRDefault="002E7234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Використовує  координатний  промінь для порівняння чисел.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Поняття кута. Величина і градусна міра кута. Вимірювання градусних мір кутів. Гострий, прямий, тупий кут.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Вимірює  градусних міри кутів за допомогою транспортира. </w:t>
            </w:r>
          </w:p>
          <w:p w:rsidR="00CE4632" w:rsidRDefault="002E7234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Знаходить на малюнках кут даної градусної міри</w:t>
            </w:r>
          </w:p>
          <w:p w:rsidR="00CE4632" w:rsidRDefault="002E7234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Будує кути заданої градусної міри за допомогою транспортира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42-43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Розв’язування сюжетних задач геометричного змісту</w:t>
            </w:r>
          </w:p>
        </w:tc>
        <w:tc>
          <w:tcPr>
            <w:tcW w:w="5103" w:type="dxa"/>
          </w:tcPr>
          <w:p w:rsidR="00CE4632" w:rsidRDefault="002E723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Будує  відрізки, ламані, прямі, промені, кути за допомогою лінійки і косинця.</w:t>
            </w: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Узагальнюючий урок. 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Експрес-тестування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right="95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Учитель добирає завдання з огляду на можливість використання інструментів формувального оцінювання у формі самооцінювання / взаємооцінювання для аналізу результатів виконання експрес-тесту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670"/>
          <w:tblHeader/>
        </w:trPr>
        <w:tc>
          <w:tcPr>
            <w:tcW w:w="15673" w:type="dxa"/>
            <w:gridSpan w:val="6"/>
            <w:shd w:val="clear" w:color="auto" w:fill="FFFFCC"/>
            <w:vAlign w:val="center"/>
          </w:tcPr>
          <w:p w:rsidR="00CE4632" w:rsidRDefault="002E7234">
            <w:pPr>
              <w:ind w:left="113" w:right="11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5. Сюжетні задачі з реальними даними. Переведення одиниць маси, довжини, часу, грошових одиниць (6 год)</w:t>
            </w: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45-46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Переведення грошових одиниць, одиниць маси, одиниць довжини з більших у менші та навпаки.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Записує одиниці довжини, маси, часу, грошові одиниці в змішаних одиницях.</w:t>
            </w:r>
          </w:p>
          <w:p w:rsidR="00CE4632" w:rsidRDefault="002E7234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Додає та віднімає грошові одиниці, одиниці довжини, маси, часу.</w:t>
            </w:r>
          </w:p>
          <w:p w:rsidR="00CE4632" w:rsidRDefault="002E7234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Переводить грошові одиниці, одиниці довжини, маси, часу з більших у менші і навпаки.</w:t>
            </w:r>
          </w:p>
          <w:p w:rsidR="00CE4632" w:rsidRDefault="002E7234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Використовує відповідні позначки </w:t>
            </w:r>
            <w:r>
              <w:rPr>
                <w:color w:val="000000"/>
                <w:sz w:val="20"/>
                <w:szCs w:val="20"/>
              </w:rPr>
              <w:t>для позначення одиниць вимірювання.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</w:tcBorders>
          </w:tcPr>
          <w:p w:rsidR="00CE4632" w:rsidRDefault="002E7234">
            <w:pPr>
              <w:ind w:left="113" w:right="113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ТДР №3 з теми «Найпростіші геометричні фігури на площині. Сюжетні задачі з реальними даними. Переведення одиниць маси, довжини, часу, грошових одиниць. Задачі геометричного змісту. Логічні задачі»</w:t>
            </w:r>
          </w:p>
        </w:tc>
        <w:tc>
          <w:tcPr>
            <w:tcW w:w="2598" w:type="dxa"/>
            <w:vMerge w:val="restart"/>
            <w:tcBorders>
              <w:top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  <w:hyperlink r:id="rId23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1" type="#_x0000_t75" style="width:76.05pt;height:49.55pt" o:ole="">
                    <v:imagedata r:id="rId24" o:title=""/>
                  </v:shape>
                  <o:OLEObject Type="Embed" ProgID="Word.Document.8" ShapeID="_x0000_i1031" DrawAspect="Icon" ObjectID="_1762600916" r:id="rId25">
                    <o:FieldCodes>\s</o:FieldCodes>
                  </o:OLEObject>
                </w:object>
              </w:r>
            </w:hyperlink>
            <w:hyperlink r:id="rId26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2" type="#_x0000_t75" style="width:76.05pt;height:49.55pt" o:ole="">
                    <v:imagedata r:id="rId27" o:title=""/>
                  </v:shape>
                  <o:OLEObject Type="Embed" ProgID="AcroExch.Document.DC" ShapeID="_x0000_i1032" DrawAspect="Icon" ObjectID="_1762600917" r:id="rId28"/>
                </w:object>
              </w:r>
            </w:hyperlink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47-48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Сюжетні задачі з числами. 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88" w:right="95" w:hanging="2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Розв’язує сюжетні задачі на розрахунки та перетворення одиниць маси, довжини, часу, грошових одиниць.</w:t>
            </w:r>
          </w:p>
        </w:tc>
        <w:tc>
          <w:tcPr>
            <w:tcW w:w="709" w:type="dxa"/>
            <w:vMerge/>
            <w:tcBorders>
              <w:top w:val="single" w:sz="4" w:space="0" w:color="000000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49-50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ТДР №3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Аналіз ТДР №3</w:t>
            </w:r>
            <w:r>
              <w:rPr>
                <w:b/>
                <w:color w:val="C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695"/>
          <w:tblHeader/>
        </w:trPr>
        <w:tc>
          <w:tcPr>
            <w:tcW w:w="15673" w:type="dxa"/>
            <w:gridSpan w:val="6"/>
            <w:shd w:val="clear" w:color="auto" w:fill="FFFFCC"/>
            <w:vAlign w:val="center"/>
          </w:tcPr>
          <w:p w:rsidR="00CE4632" w:rsidRDefault="002E723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 Поняття правильного і неправильного звичайного дробу. Додавання і віднімання звичайних дробів (12 год)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E4632">
        <w:trPr>
          <w:cantSplit/>
          <w:trHeight w:val="1134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51-52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Повторення термінології, потрібної для роботи з темою. Поняття звичайного дробу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Читає та записує звичайні дроби.</w:t>
            </w:r>
          </w:p>
          <w:p w:rsidR="00CE4632" w:rsidRDefault="002E7234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Визначає чисельник і знаменник дробу.</w:t>
            </w:r>
          </w:p>
          <w:p w:rsidR="00CE4632" w:rsidRDefault="002E7234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Відрізняє правильні, неправильні дроби та мішані дроби.</w:t>
            </w:r>
          </w:p>
          <w:p w:rsidR="00CE4632" w:rsidRDefault="002E7234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Впорядковує  неправильні дроби за допомогою координатного променя.</w:t>
            </w: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CE4632" w:rsidRDefault="002E7234">
            <w:pPr>
              <w:ind w:left="113" w:right="11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CE4632" w:rsidRDefault="002E723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ТДР№4 </w:t>
            </w:r>
            <w:r>
              <w:rPr>
                <w:b/>
                <w:sz w:val="20"/>
                <w:szCs w:val="20"/>
              </w:rPr>
              <w:t>з теми «</w:t>
            </w:r>
            <w:r>
              <w:rPr>
                <w:b/>
                <w:sz w:val="18"/>
                <w:szCs w:val="18"/>
              </w:rPr>
              <w:t>Звичайні дроби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598" w:type="dxa"/>
            <w:vMerge w:val="restart"/>
            <w:tcBorders>
              <w:top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  <w:hyperlink r:id="rId29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3" type="#_x0000_t75" style="width:76.05pt;height:49.55pt" o:ole="">
                    <v:imagedata r:id="rId30" o:title=""/>
                  </v:shape>
                  <o:OLEObject Type="Embed" ProgID="Excel.Sheet.12" ShapeID="_x0000_i1033" DrawAspect="Icon" ObjectID="_1762600918" r:id="rId31"/>
                </w:object>
              </w:r>
            </w:hyperlink>
            <w:hyperlink r:id="rId32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4" type="#_x0000_t75" style="width:76.05pt;height:49.55pt" o:ole="">
                    <v:imagedata r:id="rId33" o:title=""/>
                  </v:shape>
                  <o:OLEObject Type="Embed" ProgID="AcroExch.Document.DC" ShapeID="_x0000_i1034" DrawAspect="Icon" ObjectID="_1762600919" r:id="rId34"/>
                </w:object>
              </w:r>
            </w:hyperlink>
          </w:p>
        </w:tc>
      </w:tr>
      <w:tr w:rsidR="00CE4632">
        <w:trPr>
          <w:cantSplit/>
          <w:trHeight w:val="1134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53-54-55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Порівняння  та  впорядкування звичайних дробів з однаковими та різними знаменниками.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Перетворює звичайні дроби в мішані дроби і навпаки</w:t>
            </w:r>
          </w:p>
          <w:p w:rsidR="00CE4632" w:rsidRDefault="002E7234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Порівнює дроби з однаковими та різними знаменниками.</w:t>
            </w:r>
          </w:p>
          <w:p w:rsidR="00CE4632" w:rsidRDefault="002E7234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Впорядковує дроби з однаковими та різними знаменниками..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56-57-58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Додавання та віднімання звичайних дробів з однаковими та різними знаменниками</w:t>
            </w: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Основна властивість дробу. Скорочення дробів.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Додає і віднімає дроби з однаковими та різними знаменниками</w:t>
            </w:r>
          </w:p>
          <w:p w:rsidR="00CE4632" w:rsidRDefault="002E7234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Розв’язує задачі на знаходження дробу від числа та на дії з дробами</w:t>
            </w:r>
          </w:p>
          <w:p w:rsidR="00CE4632" w:rsidRDefault="002E7234">
            <w:pPr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Скорочує дроби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59-60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Розв’язування вправ та задач Узагальнюючий урок </w:t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61-62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ТДР №4</w:t>
            </w:r>
          </w:p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05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Аналіз ТДР №4</w:t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566"/>
          <w:tblHeader/>
        </w:trPr>
        <w:tc>
          <w:tcPr>
            <w:tcW w:w="15673" w:type="dxa"/>
            <w:gridSpan w:val="6"/>
            <w:shd w:val="clear" w:color="auto" w:fill="FFFFCC"/>
            <w:vAlign w:val="center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7. Поняття десяткового дробу. Порівняння, додавання і віднімання десяткових дробів. Множення і ділення десяткових дробів (12 год.)</w:t>
            </w: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Поняття десяткового дробу. Читання і запис десяткових дробів.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Розуміє сутність  поняття десяткового дробу. </w:t>
            </w:r>
          </w:p>
          <w:p w:rsidR="00CE4632" w:rsidRDefault="002E7234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Читає і записує десяткові дроби.</w:t>
            </w:r>
          </w:p>
          <w:p w:rsidR="00CE4632" w:rsidRDefault="002E7234">
            <w:pPr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Розкладає на розрядні доданки десяткові дроби.</w:t>
            </w: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CE4632" w:rsidRDefault="00CE4632">
            <w:pPr>
              <w:jc w:val="center"/>
              <w:rPr>
                <w:b/>
                <w:sz w:val="18"/>
                <w:szCs w:val="18"/>
              </w:rPr>
            </w:pPr>
          </w:p>
          <w:p w:rsidR="00CE4632" w:rsidRDefault="002E723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ТДР№4 </w:t>
            </w:r>
            <w:r>
              <w:rPr>
                <w:b/>
                <w:sz w:val="20"/>
                <w:szCs w:val="20"/>
              </w:rPr>
              <w:t>з теми «Десяткові дроби»</w:t>
            </w:r>
          </w:p>
        </w:tc>
        <w:tc>
          <w:tcPr>
            <w:tcW w:w="2598" w:type="dxa"/>
            <w:vMerge w:val="restart"/>
            <w:tcBorders>
              <w:top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  <w:hyperlink r:id="rId35">
              <w:r w:rsidRPr="00CE4632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5" type="#_x0000_t75" style="width:76.05pt;height:49.55pt" o:ole="">
                    <v:imagedata r:id="rId36" o:title=""/>
                  </v:shape>
                  <o:OLEObject Type="Embed" ProgID="AcroExch.Document.DC" ShapeID="_x0000_i1035" DrawAspect="Icon" ObjectID="_1762600920" r:id="rId37"/>
                </w:object>
              </w:r>
            </w:hyperlink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64-65 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Перетворення звичайних дробів із знаменником 10n  в десятковий дріб і навпаки.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Записує мішані дроби у вигляді десяткових дробів.</w:t>
            </w:r>
          </w:p>
          <w:p w:rsidR="00CE4632" w:rsidRDefault="002E7234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Перетворює звичайні дроби в десяткові.</w:t>
            </w:r>
          </w:p>
          <w:p w:rsidR="00CE4632" w:rsidRDefault="002E7234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Перетворює десяткові дроби в звичайні.</w:t>
            </w:r>
          </w:p>
          <w:p w:rsidR="00CE4632" w:rsidRDefault="002E7234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Визначає значення і розряд кожної цифри в записі </w:t>
            </w:r>
            <w:r>
              <w:rPr>
                <w:color w:val="000000"/>
                <w:sz w:val="20"/>
                <w:szCs w:val="20"/>
              </w:rPr>
              <w:t>десяткового дробу.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Порівняння десяткових дробів. 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Порівнює  десяткові дроби, використовуючи знаки</w:t>
            </w: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&lt;,&gt; i =.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Додавання і віднімання десяткових дробів.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Додає та віднімає десяткові дроби.</w:t>
            </w:r>
          </w:p>
          <w:p w:rsidR="00CE4632" w:rsidRDefault="002E7234">
            <w:pPr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Впорядкує десяткові дроби за зростанням і спаданням.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68-69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Знаходження значень буквених виразів, що містять дії додавання і віднімання десяткових дробів. Виконання вправ/розв’язування задач з десятковими дробами</w:t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70-71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Множення і ділення десяткових дробів. 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7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Множить десяткові дроби на ціле число.</w:t>
            </w:r>
          </w:p>
          <w:p w:rsidR="00CE4632" w:rsidRDefault="002E7234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7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Ділить десяткові дроби на одноцифрове число.</w:t>
            </w:r>
          </w:p>
          <w:p w:rsidR="00CE4632" w:rsidRDefault="002E7234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7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Знаходить  значення буквених виразів, що містять дії множення і ділення десяткових дробів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Множення і ділення на розрядну одиницю. Округлення десяткових дробів.</w:t>
            </w:r>
          </w:p>
        </w:tc>
        <w:tc>
          <w:tcPr>
            <w:tcW w:w="5103" w:type="dxa"/>
          </w:tcPr>
          <w:p w:rsidR="00CE4632" w:rsidRDefault="002E7234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93" w:lineRule="auto"/>
              <w:ind w:left="288" w:hanging="2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Множить і ділить десяткові дроби на 10,100.</w:t>
            </w:r>
          </w:p>
          <w:p w:rsidR="00CE4632" w:rsidRDefault="002E7234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88" w:hanging="2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Аналізує особливості  округлення цілої і дробової частини числа.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73-74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ТДР №5</w:t>
            </w:r>
          </w:p>
          <w:p w:rsidR="00CE4632" w:rsidRDefault="00CE46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Аналіз ТДР №5</w:t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E4632">
        <w:trPr>
          <w:cantSplit/>
          <w:trHeight w:val="906"/>
          <w:tblHeader/>
        </w:trPr>
        <w:tc>
          <w:tcPr>
            <w:tcW w:w="743" w:type="dxa"/>
          </w:tcPr>
          <w:p w:rsidR="00CE4632" w:rsidRDefault="002E7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321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99" w:type="dxa"/>
          </w:tcPr>
          <w:p w:rsidR="00CE4632" w:rsidRDefault="002E72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Узагальнюючий урок.</w:t>
            </w:r>
          </w:p>
        </w:tc>
        <w:tc>
          <w:tcPr>
            <w:tcW w:w="5103" w:type="dxa"/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"/>
              </w:tabs>
              <w:spacing w:line="184" w:lineRule="auto"/>
              <w:ind w:left="250" w:right="95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E4632" w:rsidRDefault="00CE4632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CE4632" w:rsidRDefault="00CE4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</w:tbl>
    <w:p w:rsidR="00CE4632" w:rsidRDefault="00CE4632">
      <w:pPr>
        <w:rPr>
          <w:sz w:val="2"/>
          <w:szCs w:val="2"/>
        </w:rPr>
        <w:sectPr w:rsidR="00CE4632">
          <w:pgSz w:w="16840" w:h="11910" w:orient="landscape"/>
          <w:pgMar w:top="340" w:right="420" w:bottom="280" w:left="520" w:header="720" w:footer="720" w:gutter="0"/>
          <w:pgNumType w:start="1"/>
          <w:cols w:space="720"/>
        </w:sectPr>
      </w:pPr>
    </w:p>
    <w:p w:rsidR="00CE4632" w:rsidRDefault="00CE4632">
      <w:pPr>
        <w:rPr>
          <w:sz w:val="2"/>
          <w:szCs w:val="2"/>
        </w:rPr>
      </w:pPr>
    </w:p>
    <w:sectPr w:rsidR="00CE4632" w:rsidSect="00CE4632">
      <w:pgSz w:w="16840" w:h="11910" w:orient="landscape"/>
      <w:pgMar w:top="420" w:right="42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6FA5"/>
    <w:multiLevelType w:val="multilevel"/>
    <w:tmpl w:val="CF7EAF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4E61AF2"/>
    <w:multiLevelType w:val="multilevel"/>
    <w:tmpl w:val="FD507644"/>
    <w:lvl w:ilvl="0">
      <w:numFmt w:val="bullet"/>
      <w:lvlText w:val="●"/>
      <w:lvlJc w:val="left"/>
      <w:pPr>
        <w:ind w:left="250" w:hanging="19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615" w:hanging="190"/>
      </w:pPr>
    </w:lvl>
    <w:lvl w:ilvl="2">
      <w:numFmt w:val="bullet"/>
      <w:lvlText w:val="•"/>
      <w:lvlJc w:val="left"/>
      <w:pPr>
        <w:ind w:left="971" w:hanging="190"/>
      </w:pPr>
    </w:lvl>
    <w:lvl w:ilvl="3">
      <w:numFmt w:val="bullet"/>
      <w:lvlText w:val="•"/>
      <w:lvlJc w:val="left"/>
      <w:pPr>
        <w:ind w:left="1327" w:hanging="190"/>
      </w:pPr>
    </w:lvl>
    <w:lvl w:ilvl="4">
      <w:numFmt w:val="bullet"/>
      <w:lvlText w:val="•"/>
      <w:lvlJc w:val="left"/>
      <w:pPr>
        <w:ind w:left="1683" w:hanging="190"/>
      </w:pPr>
    </w:lvl>
    <w:lvl w:ilvl="5">
      <w:numFmt w:val="bullet"/>
      <w:lvlText w:val="•"/>
      <w:lvlJc w:val="left"/>
      <w:pPr>
        <w:ind w:left="2039" w:hanging="190"/>
      </w:pPr>
    </w:lvl>
    <w:lvl w:ilvl="6">
      <w:numFmt w:val="bullet"/>
      <w:lvlText w:val="•"/>
      <w:lvlJc w:val="left"/>
      <w:pPr>
        <w:ind w:left="2394" w:hanging="190"/>
      </w:pPr>
    </w:lvl>
    <w:lvl w:ilvl="7">
      <w:numFmt w:val="bullet"/>
      <w:lvlText w:val="•"/>
      <w:lvlJc w:val="left"/>
      <w:pPr>
        <w:ind w:left="2750" w:hanging="190"/>
      </w:pPr>
    </w:lvl>
    <w:lvl w:ilvl="8">
      <w:numFmt w:val="bullet"/>
      <w:lvlText w:val="•"/>
      <w:lvlJc w:val="left"/>
      <w:pPr>
        <w:ind w:left="3106" w:hanging="190"/>
      </w:pPr>
    </w:lvl>
  </w:abstractNum>
  <w:abstractNum w:abstractNumId="2">
    <w:nsid w:val="09E241B1"/>
    <w:multiLevelType w:val="multilevel"/>
    <w:tmpl w:val="E264D8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08902A6"/>
    <w:multiLevelType w:val="multilevel"/>
    <w:tmpl w:val="AF82BDB2"/>
    <w:lvl w:ilvl="0">
      <w:numFmt w:val="bullet"/>
      <w:lvlText w:val="●"/>
      <w:lvlJc w:val="left"/>
      <w:pPr>
        <w:ind w:left="250" w:hanging="19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615" w:hanging="190"/>
      </w:pPr>
    </w:lvl>
    <w:lvl w:ilvl="2">
      <w:numFmt w:val="bullet"/>
      <w:lvlText w:val="•"/>
      <w:lvlJc w:val="left"/>
      <w:pPr>
        <w:ind w:left="971" w:hanging="190"/>
      </w:pPr>
    </w:lvl>
    <w:lvl w:ilvl="3">
      <w:numFmt w:val="bullet"/>
      <w:lvlText w:val="•"/>
      <w:lvlJc w:val="left"/>
      <w:pPr>
        <w:ind w:left="1327" w:hanging="190"/>
      </w:pPr>
    </w:lvl>
    <w:lvl w:ilvl="4">
      <w:numFmt w:val="bullet"/>
      <w:lvlText w:val="•"/>
      <w:lvlJc w:val="left"/>
      <w:pPr>
        <w:ind w:left="1683" w:hanging="190"/>
      </w:pPr>
    </w:lvl>
    <w:lvl w:ilvl="5">
      <w:numFmt w:val="bullet"/>
      <w:lvlText w:val="•"/>
      <w:lvlJc w:val="left"/>
      <w:pPr>
        <w:ind w:left="2039" w:hanging="190"/>
      </w:pPr>
    </w:lvl>
    <w:lvl w:ilvl="6">
      <w:numFmt w:val="bullet"/>
      <w:lvlText w:val="•"/>
      <w:lvlJc w:val="left"/>
      <w:pPr>
        <w:ind w:left="2394" w:hanging="190"/>
      </w:pPr>
    </w:lvl>
    <w:lvl w:ilvl="7">
      <w:numFmt w:val="bullet"/>
      <w:lvlText w:val="•"/>
      <w:lvlJc w:val="left"/>
      <w:pPr>
        <w:ind w:left="2750" w:hanging="190"/>
      </w:pPr>
    </w:lvl>
    <w:lvl w:ilvl="8">
      <w:numFmt w:val="bullet"/>
      <w:lvlText w:val="•"/>
      <w:lvlJc w:val="left"/>
      <w:pPr>
        <w:ind w:left="3106" w:hanging="190"/>
      </w:pPr>
    </w:lvl>
  </w:abstractNum>
  <w:abstractNum w:abstractNumId="4">
    <w:nsid w:val="185121F6"/>
    <w:multiLevelType w:val="multilevel"/>
    <w:tmpl w:val="0C267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A1715D6"/>
    <w:multiLevelType w:val="multilevel"/>
    <w:tmpl w:val="C9787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3925659"/>
    <w:multiLevelType w:val="multilevel"/>
    <w:tmpl w:val="AE30E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09B586E"/>
    <w:multiLevelType w:val="multilevel"/>
    <w:tmpl w:val="880EEA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1DA2A3F"/>
    <w:multiLevelType w:val="multilevel"/>
    <w:tmpl w:val="BF5821A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30B59CE"/>
    <w:multiLevelType w:val="multilevel"/>
    <w:tmpl w:val="E11450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D648C"/>
    <w:multiLevelType w:val="multilevel"/>
    <w:tmpl w:val="4258A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A2275FD"/>
    <w:multiLevelType w:val="multilevel"/>
    <w:tmpl w:val="7F66FF0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30A1963"/>
    <w:multiLevelType w:val="multilevel"/>
    <w:tmpl w:val="57D02DE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F2F75D2"/>
    <w:multiLevelType w:val="multilevel"/>
    <w:tmpl w:val="8DAC8678"/>
    <w:lvl w:ilvl="0">
      <w:numFmt w:val="bullet"/>
      <w:lvlText w:val="●"/>
      <w:lvlJc w:val="left"/>
      <w:pPr>
        <w:ind w:left="250" w:hanging="19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615" w:hanging="190"/>
      </w:pPr>
    </w:lvl>
    <w:lvl w:ilvl="2">
      <w:numFmt w:val="bullet"/>
      <w:lvlText w:val="•"/>
      <w:lvlJc w:val="left"/>
      <w:pPr>
        <w:ind w:left="971" w:hanging="190"/>
      </w:pPr>
    </w:lvl>
    <w:lvl w:ilvl="3">
      <w:numFmt w:val="bullet"/>
      <w:lvlText w:val="•"/>
      <w:lvlJc w:val="left"/>
      <w:pPr>
        <w:ind w:left="1327" w:hanging="190"/>
      </w:pPr>
    </w:lvl>
    <w:lvl w:ilvl="4">
      <w:numFmt w:val="bullet"/>
      <w:lvlText w:val="•"/>
      <w:lvlJc w:val="left"/>
      <w:pPr>
        <w:ind w:left="1683" w:hanging="190"/>
      </w:pPr>
    </w:lvl>
    <w:lvl w:ilvl="5">
      <w:numFmt w:val="bullet"/>
      <w:lvlText w:val="•"/>
      <w:lvlJc w:val="left"/>
      <w:pPr>
        <w:ind w:left="2039" w:hanging="190"/>
      </w:pPr>
    </w:lvl>
    <w:lvl w:ilvl="6">
      <w:numFmt w:val="bullet"/>
      <w:lvlText w:val="•"/>
      <w:lvlJc w:val="left"/>
      <w:pPr>
        <w:ind w:left="2394" w:hanging="190"/>
      </w:pPr>
    </w:lvl>
    <w:lvl w:ilvl="7">
      <w:numFmt w:val="bullet"/>
      <w:lvlText w:val="•"/>
      <w:lvlJc w:val="left"/>
      <w:pPr>
        <w:ind w:left="2750" w:hanging="190"/>
      </w:pPr>
    </w:lvl>
    <w:lvl w:ilvl="8">
      <w:numFmt w:val="bullet"/>
      <w:lvlText w:val="•"/>
      <w:lvlJc w:val="left"/>
      <w:pPr>
        <w:ind w:left="3106" w:hanging="190"/>
      </w:pPr>
    </w:lvl>
  </w:abstractNum>
  <w:abstractNum w:abstractNumId="14">
    <w:nsid w:val="5142115B"/>
    <w:multiLevelType w:val="multilevel"/>
    <w:tmpl w:val="1CBE2AEA"/>
    <w:lvl w:ilvl="0">
      <w:numFmt w:val="bullet"/>
      <w:lvlText w:val="●"/>
      <w:lvlJc w:val="left"/>
      <w:pPr>
        <w:ind w:left="250" w:hanging="19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615" w:hanging="190"/>
      </w:pPr>
    </w:lvl>
    <w:lvl w:ilvl="2">
      <w:numFmt w:val="bullet"/>
      <w:lvlText w:val="•"/>
      <w:lvlJc w:val="left"/>
      <w:pPr>
        <w:ind w:left="971" w:hanging="190"/>
      </w:pPr>
    </w:lvl>
    <w:lvl w:ilvl="3">
      <w:numFmt w:val="bullet"/>
      <w:lvlText w:val="•"/>
      <w:lvlJc w:val="left"/>
      <w:pPr>
        <w:ind w:left="1327" w:hanging="190"/>
      </w:pPr>
    </w:lvl>
    <w:lvl w:ilvl="4">
      <w:numFmt w:val="bullet"/>
      <w:lvlText w:val="•"/>
      <w:lvlJc w:val="left"/>
      <w:pPr>
        <w:ind w:left="1683" w:hanging="190"/>
      </w:pPr>
    </w:lvl>
    <w:lvl w:ilvl="5">
      <w:numFmt w:val="bullet"/>
      <w:lvlText w:val="•"/>
      <w:lvlJc w:val="left"/>
      <w:pPr>
        <w:ind w:left="2039" w:hanging="190"/>
      </w:pPr>
    </w:lvl>
    <w:lvl w:ilvl="6">
      <w:numFmt w:val="bullet"/>
      <w:lvlText w:val="•"/>
      <w:lvlJc w:val="left"/>
      <w:pPr>
        <w:ind w:left="2394" w:hanging="190"/>
      </w:pPr>
    </w:lvl>
    <w:lvl w:ilvl="7">
      <w:numFmt w:val="bullet"/>
      <w:lvlText w:val="•"/>
      <w:lvlJc w:val="left"/>
      <w:pPr>
        <w:ind w:left="2750" w:hanging="190"/>
      </w:pPr>
    </w:lvl>
    <w:lvl w:ilvl="8">
      <w:numFmt w:val="bullet"/>
      <w:lvlText w:val="•"/>
      <w:lvlJc w:val="left"/>
      <w:pPr>
        <w:ind w:left="3106" w:hanging="190"/>
      </w:pPr>
    </w:lvl>
  </w:abstractNum>
  <w:abstractNum w:abstractNumId="15">
    <w:nsid w:val="688161F6"/>
    <w:multiLevelType w:val="multilevel"/>
    <w:tmpl w:val="C17422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98E2CDB"/>
    <w:multiLevelType w:val="multilevel"/>
    <w:tmpl w:val="31805A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B39445A"/>
    <w:multiLevelType w:val="multilevel"/>
    <w:tmpl w:val="C75CBA5C"/>
    <w:lvl w:ilvl="0">
      <w:numFmt w:val="bullet"/>
      <w:lvlText w:val="●"/>
      <w:lvlJc w:val="left"/>
      <w:pPr>
        <w:ind w:left="250" w:hanging="19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615" w:hanging="190"/>
      </w:pPr>
    </w:lvl>
    <w:lvl w:ilvl="2">
      <w:numFmt w:val="bullet"/>
      <w:lvlText w:val="•"/>
      <w:lvlJc w:val="left"/>
      <w:pPr>
        <w:ind w:left="971" w:hanging="190"/>
      </w:pPr>
    </w:lvl>
    <w:lvl w:ilvl="3">
      <w:numFmt w:val="bullet"/>
      <w:lvlText w:val="•"/>
      <w:lvlJc w:val="left"/>
      <w:pPr>
        <w:ind w:left="1327" w:hanging="190"/>
      </w:pPr>
    </w:lvl>
    <w:lvl w:ilvl="4">
      <w:numFmt w:val="bullet"/>
      <w:lvlText w:val="•"/>
      <w:lvlJc w:val="left"/>
      <w:pPr>
        <w:ind w:left="1683" w:hanging="190"/>
      </w:pPr>
    </w:lvl>
    <w:lvl w:ilvl="5">
      <w:numFmt w:val="bullet"/>
      <w:lvlText w:val="•"/>
      <w:lvlJc w:val="left"/>
      <w:pPr>
        <w:ind w:left="2039" w:hanging="190"/>
      </w:pPr>
    </w:lvl>
    <w:lvl w:ilvl="6">
      <w:numFmt w:val="bullet"/>
      <w:lvlText w:val="•"/>
      <w:lvlJc w:val="left"/>
      <w:pPr>
        <w:ind w:left="2394" w:hanging="190"/>
      </w:pPr>
    </w:lvl>
    <w:lvl w:ilvl="7">
      <w:numFmt w:val="bullet"/>
      <w:lvlText w:val="•"/>
      <w:lvlJc w:val="left"/>
      <w:pPr>
        <w:ind w:left="2750" w:hanging="190"/>
      </w:pPr>
    </w:lvl>
    <w:lvl w:ilvl="8">
      <w:numFmt w:val="bullet"/>
      <w:lvlText w:val="•"/>
      <w:lvlJc w:val="left"/>
      <w:pPr>
        <w:ind w:left="3106" w:hanging="190"/>
      </w:pPr>
    </w:lvl>
  </w:abstractNum>
  <w:abstractNum w:abstractNumId="18">
    <w:nsid w:val="6C083E3B"/>
    <w:multiLevelType w:val="multilevel"/>
    <w:tmpl w:val="546C17D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C315602"/>
    <w:multiLevelType w:val="multilevel"/>
    <w:tmpl w:val="8ABCDFA6"/>
    <w:lvl w:ilvl="0">
      <w:numFmt w:val="bullet"/>
      <w:lvlText w:val="●"/>
      <w:lvlJc w:val="left"/>
      <w:pPr>
        <w:ind w:left="250" w:hanging="19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615" w:hanging="190"/>
      </w:pPr>
    </w:lvl>
    <w:lvl w:ilvl="2">
      <w:numFmt w:val="bullet"/>
      <w:lvlText w:val="•"/>
      <w:lvlJc w:val="left"/>
      <w:pPr>
        <w:ind w:left="971" w:hanging="190"/>
      </w:pPr>
    </w:lvl>
    <w:lvl w:ilvl="3">
      <w:numFmt w:val="bullet"/>
      <w:lvlText w:val="•"/>
      <w:lvlJc w:val="left"/>
      <w:pPr>
        <w:ind w:left="1327" w:hanging="190"/>
      </w:pPr>
    </w:lvl>
    <w:lvl w:ilvl="4">
      <w:numFmt w:val="bullet"/>
      <w:lvlText w:val="•"/>
      <w:lvlJc w:val="left"/>
      <w:pPr>
        <w:ind w:left="1683" w:hanging="190"/>
      </w:pPr>
    </w:lvl>
    <w:lvl w:ilvl="5">
      <w:numFmt w:val="bullet"/>
      <w:lvlText w:val="•"/>
      <w:lvlJc w:val="left"/>
      <w:pPr>
        <w:ind w:left="2039" w:hanging="190"/>
      </w:pPr>
    </w:lvl>
    <w:lvl w:ilvl="6">
      <w:numFmt w:val="bullet"/>
      <w:lvlText w:val="•"/>
      <w:lvlJc w:val="left"/>
      <w:pPr>
        <w:ind w:left="2394" w:hanging="190"/>
      </w:pPr>
    </w:lvl>
    <w:lvl w:ilvl="7">
      <w:numFmt w:val="bullet"/>
      <w:lvlText w:val="•"/>
      <w:lvlJc w:val="left"/>
      <w:pPr>
        <w:ind w:left="2750" w:hanging="190"/>
      </w:pPr>
    </w:lvl>
    <w:lvl w:ilvl="8">
      <w:numFmt w:val="bullet"/>
      <w:lvlText w:val="•"/>
      <w:lvlJc w:val="left"/>
      <w:pPr>
        <w:ind w:left="3106" w:hanging="190"/>
      </w:pPr>
    </w:lvl>
  </w:abstractNum>
  <w:abstractNum w:abstractNumId="20">
    <w:nsid w:val="7FFA5C8A"/>
    <w:multiLevelType w:val="multilevel"/>
    <w:tmpl w:val="E5A6AF88"/>
    <w:lvl w:ilvl="0">
      <w:start w:val="1"/>
      <w:numFmt w:val="bullet"/>
      <w:lvlText w:val="●"/>
      <w:lvlJc w:val="left"/>
      <w:pPr>
        <w:ind w:left="9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3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11"/>
  </w:num>
  <w:num w:numId="5">
    <w:abstractNumId w:val="9"/>
  </w:num>
  <w:num w:numId="6">
    <w:abstractNumId w:val="15"/>
  </w:num>
  <w:num w:numId="7">
    <w:abstractNumId w:val="10"/>
  </w:num>
  <w:num w:numId="8">
    <w:abstractNumId w:val="16"/>
  </w:num>
  <w:num w:numId="9">
    <w:abstractNumId w:val="6"/>
  </w:num>
  <w:num w:numId="10">
    <w:abstractNumId w:val="2"/>
  </w:num>
  <w:num w:numId="11">
    <w:abstractNumId w:val="5"/>
  </w:num>
  <w:num w:numId="12">
    <w:abstractNumId w:val="4"/>
  </w:num>
  <w:num w:numId="13">
    <w:abstractNumId w:val="20"/>
  </w:num>
  <w:num w:numId="14">
    <w:abstractNumId w:val="14"/>
  </w:num>
  <w:num w:numId="15">
    <w:abstractNumId w:val="17"/>
  </w:num>
  <w:num w:numId="16">
    <w:abstractNumId w:val="19"/>
  </w:num>
  <w:num w:numId="17">
    <w:abstractNumId w:val="7"/>
  </w:num>
  <w:num w:numId="18">
    <w:abstractNumId w:val="8"/>
  </w:num>
  <w:num w:numId="19">
    <w:abstractNumId w:val="18"/>
  </w:num>
  <w:num w:numId="20">
    <w:abstractNumId w:val="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CE4632"/>
    <w:rsid w:val="002E7234"/>
    <w:rsid w:val="00CE4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uk-UA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632"/>
  </w:style>
  <w:style w:type="paragraph" w:styleId="Heading1">
    <w:name w:val="heading 1"/>
    <w:basedOn w:val="normal0"/>
    <w:next w:val="normal0"/>
    <w:rsid w:val="00CE463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CE463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CE463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CE463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CE463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CE463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E4632"/>
  </w:style>
  <w:style w:type="paragraph" w:styleId="Title">
    <w:name w:val="Title"/>
    <w:basedOn w:val="normal0"/>
    <w:next w:val="normal0"/>
    <w:rsid w:val="00CE4632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rsid w:val="00CE46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CE4632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E4632"/>
    <w:pPr>
      <w:spacing w:before="1" w:line="293" w:lineRule="exact"/>
      <w:ind w:left="1049" w:hanging="308"/>
    </w:pPr>
  </w:style>
  <w:style w:type="paragraph" w:customStyle="1" w:styleId="TableParagraph">
    <w:name w:val="Table Paragraph"/>
    <w:basedOn w:val="Normal"/>
    <w:uiPriority w:val="1"/>
    <w:qFormat/>
    <w:rsid w:val="00CE4632"/>
  </w:style>
  <w:style w:type="paragraph" w:customStyle="1" w:styleId="Default">
    <w:name w:val="Default"/>
    <w:rsid w:val="00AE1A21"/>
    <w:pPr>
      <w:widowControl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B46A0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B46A0"/>
    <w:pPr>
      <w:widowControl/>
    </w:pPr>
  </w:style>
  <w:style w:type="paragraph" w:styleId="Subtitle">
    <w:name w:val="Subtitle"/>
    <w:basedOn w:val="normal0"/>
    <w:next w:val="normal0"/>
    <w:rsid w:val="00CE463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CE463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hyperlink" Target="https://drive.google.com/file/d/1ETJ6KL0BlQCvRLsbTh8js7MRaWvsW4-j/view?usp=drive_link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4.bin"/><Relationship Id="rId7" Type="http://schemas.openxmlformats.org/officeDocument/2006/relationships/image" Target="media/image1.emf"/><Relationship Id="rId12" Type="http://schemas.openxmlformats.org/officeDocument/2006/relationships/hyperlink" Target="https://drive.google.com/file/d/1xG80gfJD2RxSuutw4l9eH2UN-D5jKg2S/view?usp=drive_link" TargetMode="External"/><Relationship Id="rId17" Type="http://schemas.openxmlformats.org/officeDocument/2006/relationships/hyperlink" Target="https://drive.google.com/file/d/1ggdhgLMUfX9xvvkLE9sLAuUIicd8JuR7/view?usp=drive_link" TargetMode="External"/><Relationship Id="rId25" Type="http://schemas.openxmlformats.org/officeDocument/2006/relationships/oleObject" Target="embeddings/Microsoft_Office_Word_97_-_2003_Document2.doc"/><Relationship Id="rId33" Type="http://schemas.openxmlformats.org/officeDocument/2006/relationships/image" Target="media/image1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Word_Document3.docx"/><Relationship Id="rId20" Type="http://schemas.openxmlformats.org/officeDocument/2006/relationships/hyperlink" Target="https://docs.google.com/document/d/1qcuvKiHE7JBfZCe-eKiEUKYpkx9MDpL_/edit?usp=drive_link&amp;ouid=103907997120343883669&amp;rtpof=true&amp;sd=true" TargetMode="External"/><Relationship Id="rId29" Type="http://schemas.openxmlformats.org/officeDocument/2006/relationships/hyperlink" Target="https://docs.google.com/spreadsheets/d/1qYcyVNdt5feRyXVDyFck92PgQTQ8p8xp/edit?usp=drive_link&amp;ouid=103907997120343883669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document/d/17jGQXl1bA2b4UNSU1pb5q8XJQJywjDQG/edit?usp=drive_link&amp;ouid=103907997120343883669&amp;rtpof=true&amp;sd=true" TargetMode="External"/><Relationship Id="rId11" Type="http://schemas.openxmlformats.org/officeDocument/2006/relationships/package" Target="embeddings/Microsoft_Office_Word_Document2.docx"/><Relationship Id="rId24" Type="http://schemas.openxmlformats.org/officeDocument/2006/relationships/image" Target="media/image7.emf"/><Relationship Id="rId32" Type="http://schemas.openxmlformats.org/officeDocument/2006/relationships/hyperlink" Target="https://drive.google.com/file/d/1LvGOZL7Rijy0N1J_RNlk578U6laB8BI6/view?usp=drive_link" TargetMode="External"/><Relationship Id="rId37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s://docs.google.com/document/d/1cdGiCk_KZFmqvrRHnOyPvJUJWPe_MIWN/edit?usp=drive_link&amp;ouid=103907997120343883669&amp;rtpof=true&amp;sd=true" TargetMode="External"/><Relationship Id="rId28" Type="http://schemas.openxmlformats.org/officeDocument/2006/relationships/oleObject" Target="embeddings/oleObject3.bin"/><Relationship Id="rId36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package" Target="embeddings/Microsoft_Office_Excel_Worksheet4.xlsx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2fs9IXvD272oVbl16Dpqd7afvFevQDCk/edit?usp=drive_link&amp;ouid=103907997120343883669&amp;rtpof=true&amp;sd=true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hyperlink" Target="https://drive.google.com/file/d/1L4rw5bd0fn1sSsqw8qpF6JaU1brywmIQ/view?usp=drive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iK2Sh1r/ERnZ08yDyj8vh/GFg==">CgMxLjAyCGguZ2pkZ3hzOAByITF2dGVaLTVKQWdleGFPSzhoaF8xcndZY2tpMWtUZGhrUg==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1745</Words>
  <Characters>9951</Characters>
  <Application>Microsoft Office Word</Application>
  <DocSecurity>0</DocSecurity>
  <Lines>82</Lines>
  <Paragraphs>23</Paragraphs>
  <ScaleCrop>false</ScaleCrop>
  <Company>*</Company>
  <LinksUpToDate>false</LinksUpToDate>
  <CharactersWithSpaces>11673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dcterms:created xsi:type="dcterms:W3CDTF">2023-11-27T12:35:00Z</dcterms:created>
  <dcterms:modified xsi:type="dcterms:W3CDTF">2023-11-27T12:35:00Z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