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25" w:rsidRDefault="004856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625" w:rsidRDefault="004856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5625" w:rsidRDefault="006B09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Марія Барна </w:t>
      </w:r>
    </w:p>
    <w:p w:rsidR="00485625" w:rsidRDefault="0048562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Навчальна програма з орієнтовним календарно-тематичним  </w:t>
      </w: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плануванням уроків математики в 5 класі  </w:t>
      </w: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(5 год. на тиждень) </w:t>
      </w: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І семестр 2022-2023 н.р.    (75 год)</w:t>
      </w:r>
    </w:p>
    <w:p w:rsidR="00485625" w:rsidRDefault="004856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Укладено у відповідності до 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модельної навчальної програми: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</w:p>
    <w:p w:rsidR="00485625" w:rsidRDefault="006B09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Математика 5-6 класи для загальноосвітніх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навчальних закладів  (автор  Істер О.С)</w:t>
      </w:r>
    </w:p>
    <w:p w:rsidR="00485625" w:rsidRDefault="00485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485625" w:rsidRDefault="006B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Очікувані групи результатів навчання,  що внесені у Свідоцтво досягнень:</w:t>
      </w:r>
    </w:p>
    <w:p w:rsidR="00485625" w:rsidRDefault="006B0924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2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Опрацьовує проблемні ситуації та створює математичні моделі</w:t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485625" w:rsidRDefault="006B092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Розв'язує математичні задачі</w:t>
      </w:r>
    </w:p>
    <w:p w:rsidR="00485625" w:rsidRDefault="006B09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2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3.  Критично оцінює результати розв’язання проблемних ситуацій</w:t>
      </w:r>
    </w:p>
    <w:p w:rsidR="00485625" w:rsidRDefault="004856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0"/>
        <w:tblW w:w="9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2"/>
        <w:gridCol w:w="1279"/>
        <w:gridCol w:w="1985"/>
        <w:gridCol w:w="2551"/>
        <w:gridCol w:w="63"/>
        <w:gridCol w:w="2205"/>
        <w:gridCol w:w="1073"/>
      </w:tblGrid>
      <w:tr w:rsidR="00485625">
        <w:trPr>
          <w:cantSplit/>
          <w:trHeight w:val="319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 уроку</w:t>
            </w:r>
          </w:p>
        </w:tc>
        <w:tc>
          <w:tcPr>
            <w:tcW w:w="1279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Дата проведення</w:t>
            </w:r>
          </w:p>
        </w:tc>
        <w:tc>
          <w:tcPr>
            <w:tcW w:w="1985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Зміст матеріалу, пропонований для вивчення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Очікувані результати</w:t>
            </w:r>
          </w:p>
        </w:tc>
        <w:tc>
          <w:tcPr>
            <w:tcW w:w="2205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Уміння, що підлягають оцінюванню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Очікувані групи результатів навчання</w:t>
            </w:r>
          </w:p>
        </w:tc>
      </w:tr>
      <w:tr w:rsidR="00485625">
        <w:trPr>
          <w:cantSplit/>
          <w:trHeight w:val="218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6" w:type="dxa"/>
            <w:gridSpan w:val="6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Тема  1. </w:t>
            </w:r>
            <w:r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</w:rPr>
              <w:t>Повторення матеріалу, вивченого у початковій школі (14 год.)</w:t>
            </w:r>
          </w:p>
        </w:tc>
      </w:tr>
      <w:tr w:rsidR="00485625">
        <w:trPr>
          <w:cantSplit/>
          <w:trHeight w:val="241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1-4</w:t>
            </w:r>
          </w:p>
        </w:tc>
        <w:tc>
          <w:tcPr>
            <w:tcW w:w="1279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Історія чисел та цифр.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Числа, дії з числами</w:t>
            </w:r>
            <w:r>
              <w:t xml:space="preserve">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 різних джерелах інформацію з історії чисел і цифр 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записує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натуральні числа у десятковій системі числення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порівнює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багатоцифрові числа різними способами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демонструє вміння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застосовувати обчислювальні навички в навчальних і практичних ситуаціях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розв’язує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текстові задачі з реальним змістом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5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Використання  інформаційно-комунікаційних  технологій для пошуку та зберігання  інформації математичного змісту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Порівняння багатоцифрових чисел відомими способами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Застосовування обчислювальних навичок при розв’язуванні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текстових задач з реальним змісто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1</w:t>
            </w: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485625">
        <w:trPr>
          <w:cantSplit/>
          <w:trHeight w:val="241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5-7</w:t>
            </w:r>
          </w:p>
        </w:tc>
        <w:tc>
          <w:tcPr>
            <w:tcW w:w="1279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Величини. Дії з величинами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застосовує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співвідношення між одиницями вимірювання величин при розв’язуванні практично зорієнтованих задач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порівнює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час та визначає послідовність часу (пори року, періоди доби)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користується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годинником і календарем для відстеження та планування подій свого життя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оперує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грошима в ситуації купівлі-продажу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Застосування співвідношення між одиницями вимірювання величин при розв’язуванні практично зорієнтованих задач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Порівняння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часу та визначення  послідовності часу (пори року, періоди доби)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Уміння користуватися годинником і календарем для відстеження та планування подій свого життя при розв’язуванні задач з реальним змістом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Розв’язання задач з реальним змістом на вміння оперу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вати грошима в ситуації купівлі-продажу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3</w:t>
            </w: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1</w:t>
            </w: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485625">
        <w:trPr>
          <w:cantSplit/>
          <w:trHeight w:val="992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8-9</w:t>
            </w:r>
          </w:p>
        </w:tc>
        <w:tc>
          <w:tcPr>
            <w:tcW w:w="1279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Числові та буквені вирази. Рівняння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читає і записує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математичні твердження, використовуючи буквену символіку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обчислює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значення числових    виразів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обчислює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вирази зі змінною (змінними) при заданому її (їх) числовому значенні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використовує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вирази для моделювання простих ситуацій.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розв’язує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рівняння з однією змінною, у яких один компонент чи права частина є числовим виразом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помилки в математичних обчисленнях,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усуває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їх, виконуючи необхідні дії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Обчислення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числових    виразів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Розв’язання рівнянь  з однією змінною, у яких один компонент чи права частина є числовим виразом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Пошук помилок у математичних обчисленнях, умові задачі та їх усунення шляхом  виконання  необхідних дій 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6B09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2</w:t>
            </w: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6B09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485625">
            <w:pPr>
              <w:rPr>
                <w:sz w:val="16"/>
                <w:szCs w:val="16"/>
              </w:rPr>
            </w:pPr>
          </w:p>
          <w:p w:rsidR="00485625" w:rsidRDefault="006B09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:rsidR="00485625" w:rsidRDefault="006B0924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2</w:t>
            </w:r>
          </w:p>
        </w:tc>
      </w:tr>
      <w:tr w:rsidR="00485625">
        <w:trPr>
          <w:cantSplit/>
          <w:trHeight w:val="68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1279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Геометричні фігури на площині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розпізнає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і класифікує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за істотними ознаками геометричні фігури, прямі й непрямі кути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розпізнає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геометричні фігури, визначає їх елементи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визначає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знайомі геометричні фігури у фігурах складної конфігурації, на предметах навколишнього середовища, малюнках тощо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Розпізнавання геометричних об’єктів та їх елементів на площині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85625">
        <w:trPr>
          <w:cantSplit/>
          <w:trHeight w:val="346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12 </w:t>
            </w:r>
          </w:p>
        </w:tc>
        <w:tc>
          <w:tcPr>
            <w:tcW w:w="1279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Презентація проекту «Історія чисел та цифр»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демонструє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вміння представити самостійно/групово опрацьовану інформацію у відповідності з планом і завданнями проєкту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28" w:lineRule="auto"/>
              <w:ind w:right="-5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Уміння змістовно, лаконічно висловлюватися/обгрунтову вати  власні судження   у контексті виконаного завдання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16"/>
                <w:szCs w:val="16"/>
              </w:rPr>
            </w:pPr>
          </w:p>
          <w:p w:rsidR="00485625" w:rsidRDefault="006B0924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1</w:t>
            </w:r>
          </w:p>
          <w:p w:rsidR="00485625" w:rsidRDefault="006B09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485625">
        <w:trPr>
          <w:cantSplit/>
          <w:trHeight w:val="408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ТДР 1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6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6.05pt;height:49.55pt" o:ole="">
                    <v:imagedata r:id="rId7" o:title=""/>
                  </v:shape>
                  <o:OLEObject Type="Embed" ProgID="AcroExch.Document.DC" ShapeID="_x0000_i1025" DrawAspect="Icon" ObjectID="_1762601331" r:id="rId8"/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85625">
        <w:trPr>
          <w:cantSplit/>
          <w:trHeight w:val="41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Аналіз ТДР 1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9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26" type="#_x0000_t75" style="width:76.05pt;height:49.55pt" o:ole="">
                    <v:imagedata r:id="rId10" o:title=""/>
                  </v:shape>
                  <o:OLEObject Type="Embed" ProgID="Word.Document.12" ShapeID="_x0000_i1026" DrawAspect="Icon" ObjectID="_1762601332" r:id="rId11">
                    <o:FieldCodes>\s</o:FieldCodes>
                  </o:OLEObject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85625">
        <w:trPr>
          <w:cantSplit/>
          <w:trHeight w:val="549"/>
          <w:tblHeader/>
        </w:trPr>
        <w:tc>
          <w:tcPr>
            <w:tcW w:w="672" w:type="dxa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6" w:type="dxa"/>
            <w:gridSpan w:val="6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Тема 2.  Натуральні числа і дії з ними (7 год)</w:t>
            </w:r>
          </w:p>
        </w:tc>
      </w:tr>
      <w:tr w:rsidR="00485625">
        <w:trPr>
          <w:cantSplit/>
          <w:trHeight w:val="981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15-16-17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Поняття натурального числа. Число нуль. Цифри.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Десятковий запис натуральних чисел</w:t>
            </w:r>
            <w:r>
              <w:rPr>
                <w:rFonts w:ascii="Times New Roman" w:eastAsia="Times New Roman" w:hAnsi="Times New Roman" w:cs="Times New Roman"/>
                <w:i/>
                <w:color w:val="00B0F0"/>
              </w:rPr>
              <w:t xml:space="preserve">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представляє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числа у вигляді суми розрядних доданків.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записує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числа  цифрами і буквами.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визначає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розряд, в якому знаходиться кожна цифра.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рахує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мільйонами і сотнями тисяч.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Читання та запис натуральних чисел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Розв’язання  відповідної текстової задачі арифметичним способом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</w:tr>
      <w:tr w:rsidR="00485625">
        <w:trPr>
          <w:cantSplit/>
          <w:trHeight w:val="168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  <w:t>Тема 2.1. Порівняння натуральних чисел</w:t>
            </w:r>
          </w:p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3255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18-19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Порівняння натуральних чисел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порівнює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числа </w:t>
            </w:r>
          </w:p>
          <w:p w:rsidR="00485625" w:rsidRDefault="006B092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використову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є знаки &lt;,&gt; для порівняння чисел.</w:t>
            </w:r>
          </w:p>
          <w:p w:rsidR="00485625" w:rsidRDefault="00485625">
            <w:pPr>
              <w:spacing w:after="31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впорядковує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числа від найменшого до найбільшого і навпаки.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firstLine="708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виконує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завдання/вправи на продовження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числових  послідовностей</w:t>
            </w:r>
          </w:p>
        </w:tc>
        <w:tc>
          <w:tcPr>
            <w:tcW w:w="2205" w:type="dxa"/>
          </w:tcPr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Порівняння  чисел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Розкладання  натуральних чисел на розрядні одиниці.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Розв’язання сюжетної задачі арифметичним способом  на  розкладання  натуральних чисел на розрядні одиниці.</w:t>
            </w:r>
          </w:p>
          <w:p w:rsidR="00485625" w:rsidRDefault="00485625">
            <w:pPr>
              <w:rPr>
                <w:rFonts w:ascii="PF BeauSans Pro" w:eastAsia="PF BeauSans Pro" w:hAnsi="PF BeauSans Pro" w:cs="PF BeauSans Pro"/>
                <w:color w:val="FF0000"/>
                <w:sz w:val="18"/>
                <w:szCs w:val="18"/>
              </w:rPr>
            </w:pPr>
          </w:p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Впорядкування чисел від найменшого до найбільшого і навпаки.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485625" w:rsidRDefault="006B0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</w:t>
            </w:r>
          </w:p>
          <w:p w:rsidR="00485625" w:rsidRDefault="00485625">
            <w:pPr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101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b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16"/>
                <w:szCs w:val="16"/>
              </w:rPr>
              <w:t xml:space="preserve">Тема 2.2. Округлення натуральних чисел </w:t>
            </w:r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482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20-21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Округлення натуральних  чисел до заданих розрядних одиниць.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округлює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числа до заданого розряду. 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Виконання вправ, які передбачають формування умінь округлювати натуральні числа до розрядних одиниць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Виконання вправ, які передбачають формування умінь критично оцінювати результати розв’язання проблемні ситуації з використанням дії округлення  натуральних  чисел  до розрядних одиниць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106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6" w:type="dxa"/>
            <w:gridSpan w:val="6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Тема 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Координатний промінь. Шкала.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Робота з даними (10 год)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485625">
        <w:trPr>
          <w:cantSplit/>
          <w:trHeight w:val="650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Поняття відрізка і ламаної. Поняття замкненої ламаної і многокутника.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2551" w:type="dxa"/>
          </w:tcPr>
          <w:p w:rsidR="00485625" w:rsidRDefault="006B092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знає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термінологію, потрібну для роботи з темою.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виокремлює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відрізки, ламані, многокутники, трикутники як елементи, у складі інших фігур. </w:t>
            </w:r>
          </w:p>
        </w:tc>
        <w:tc>
          <w:tcPr>
            <w:tcW w:w="2268" w:type="dxa"/>
            <w:gridSpan w:val="2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Виокремлення найпростіших геометричних фігур  у складі інших складних фігур.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50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Довжина відрізка і ламаної </w:t>
            </w:r>
          </w:p>
        </w:tc>
        <w:tc>
          <w:tcPr>
            <w:tcW w:w="2551" w:type="dxa"/>
          </w:tcPr>
          <w:p w:rsidR="00485625" w:rsidRDefault="006B092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будує і вимірює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довжини відрізка і ламаної за допомогою лінійки.  </w:t>
            </w:r>
          </w:p>
        </w:tc>
        <w:tc>
          <w:tcPr>
            <w:tcW w:w="2268" w:type="dxa"/>
            <w:gridSpan w:val="2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50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23-24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Поняття променя і прямої. Координатний промінь. Шкала</w:t>
            </w:r>
          </w:p>
        </w:tc>
        <w:tc>
          <w:tcPr>
            <w:tcW w:w="2551" w:type="dxa"/>
          </w:tcPr>
          <w:p w:rsidR="00485625" w:rsidRDefault="006B092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зображує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координатний  промінь, позначивши на ньому початок відліку, напрямок і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вибравши  одиничний  відрізок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координати точок на координатному промені та будує точки з заданими координатами.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порівнює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числа за допомогою координатного променя</w:t>
            </w:r>
          </w:p>
        </w:tc>
        <w:tc>
          <w:tcPr>
            <w:tcW w:w="2268" w:type="dxa"/>
            <w:gridSpan w:val="2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Знаходження координат точок на координатному промені та побудова  точки з заданими координатами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Порівняння чисел за допомогою координатного променя.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50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Дані. Способи отримання, представлення даних.</w:t>
            </w:r>
          </w:p>
        </w:tc>
        <w:tc>
          <w:tcPr>
            <w:tcW w:w="2551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описує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зв’язки між даними.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представляє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математичну інформацію в різних формах (числовій, графічній, табличній тощо), аналізує її, робить висновки. </w:t>
            </w:r>
          </w:p>
        </w:tc>
        <w:tc>
          <w:tcPr>
            <w:tcW w:w="2268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50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26-27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Стовпчаста та лінійна діаграма. Вірогідність події.</w:t>
            </w:r>
          </w:p>
        </w:tc>
        <w:tc>
          <w:tcPr>
            <w:tcW w:w="2551" w:type="dxa"/>
          </w:tcPr>
          <w:p w:rsidR="00485625" w:rsidRDefault="006B092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перетворює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текстову інформацію математичного змісту в таблиці та діаграми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зображає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дані у вигляді стовпчастої та кругової діаграм за допомогою комп’ютерних програм. </w:t>
            </w:r>
          </w:p>
        </w:tc>
        <w:tc>
          <w:tcPr>
            <w:tcW w:w="2268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986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28-29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Сюжетні задачі на роботу з даними</w:t>
            </w:r>
          </w:p>
        </w:tc>
        <w:tc>
          <w:tcPr>
            <w:tcW w:w="2551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85625" w:rsidRDefault="006B092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читає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таблиці та діаграми, формули, графіки.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відбирає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математичні дані, використовує відомі правила та послідовності дій з математичними об’єктами для виокремлення проблеми і розв’язування проблемних ситуацій.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презентує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свої висновки чи розв’язання усно або письмово, зокрема, з використанням інформаційно-к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омунікаційних технологій. </w:t>
            </w:r>
          </w:p>
        </w:tc>
        <w:tc>
          <w:tcPr>
            <w:tcW w:w="2268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Розв'язування сюжетних задач на роботу з даними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   2</w:t>
            </w:r>
          </w:p>
          <w:p w:rsidR="00485625" w:rsidRDefault="006B0924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3</w:t>
            </w:r>
          </w:p>
        </w:tc>
      </w:tr>
      <w:tr w:rsidR="00485625">
        <w:trPr>
          <w:cantSplit/>
          <w:trHeight w:val="412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ТДР 2</w:t>
            </w:r>
          </w:p>
        </w:tc>
        <w:tc>
          <w:tcPr>
            <w:tcW w:w="2551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12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27" type="#_x0000_t75" style="width:76.05pt;height:49.55pt" o:ole="">
                    <v:imagedata r:id="rId13" o:title=""/>
                  </v:shape>
                  <o:OLEObject Type="Embed" ProgID="AcroExch.Document.DC" ShapeID="_x0000_i1027" DrawAspect="Icon" ObjectID="_1762601333" r:id="rId14"/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398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31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Аналіз ТДР 2</w:t>
            </w:r>
          </w:p>
        </w:tc>
        <w:tc>
          <w:tcPr>
            <w:tcW w:w="2551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15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28" type="#_x0000_t75" style="width:76.05pt;height:49.55pt" o:ole="">
                    <v:imagedata r:id="rId16" o:title=""/>
                  </v:shape>
                  <o:OLEObject Type="Embed" ProgID="Word.Document.12" ShapeID="_x0000_i1028" DrawAspect="Icon" ObjectID="_1762601334" r:id="rId17">
                    <o:FieldCodes>\s</o:FieldCodes>
                  </o:OLEObject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106"/>
          <w:tblHeader/>
        </w:trPr>
        <w:tc>
          <w:tcPr>
            <w:tcW w:w="9828" w:type="dxa"/>
            <w:gridSpan w:val="7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4. Дії з натуральними числами (24 год)</w:t>
            </w:r>
          </w:p>
        </w:tc>
      </w:tr>
      <w:tr w:rsidR="00485625">
        <w:trPr>
          <w:cantSplit/>
          <w:trHeight w:val="106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  <w:t>Тема 4.1Додавання  натуральних чисел</w:t>
            </w:r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241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32-33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Додавання  натуральних чисел.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Додає натуральні багатоцифрові числа. 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801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Переставна і сполучна властивості додавання.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Формулює і записує властивості додавання у вигляді формул.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Розпізнає  ситуації, де доцільно застосовувати властивості додавання  для спрощення обчислень.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Додає  числа, використовуючи властивості додавання.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Аналізує  отриману інформацію та продукує власне рішення або ідею. 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Виконання вправ з використанням перес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тавної та  сполучної властивості дії додавання натуральних чисел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  <w:t>Тема 4.2 Віднімання натуральних чисел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34-35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Віднімання натуральних чисел.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Віднімає натуральні багатоцифрові числа.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36-37-38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Знаходження невідомого доданка, зменшуваного, від’ємника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Експрес-тест 1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Розпізнає ситуації, де доцільно застосовувати властивості додавання  для спрощення обчислень. 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Робота з проблемними ситуаціями, які передбачають визначення невідомого доданка, зменшув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аного, від’ємника.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16"/>
                <w:szCs w:val="16"/>
              </w:rPr>
              <w:t>Тема 4.3 Множення та ділення натуральних чисел</w:t>
            </w:r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39-40-41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Аналіз експрес-тесту 1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Множення та ділення натуральних чисел. </w:t>
            </w: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Ділення з остачею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Множить і ділить будь-яке число на 10, 100, 1000.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Виконує множення багатоцифрових чисел.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Виконує ділення багатоцифрового числа на одноцифрове.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Множить багатоцифрові числа в стовпчик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Виконує ділення з остачею.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Виконання вправ, які передбачають формування умінь множити та ділити натуральні числа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42-43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Степінь натурального числа. Квадрат та куб натурального числа.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Підносить до квадрата та куба натуральні числа.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Виконує  більш складні дії, що містять квадрати двоцифрових і куби одноцифрових чисел, зокрема, користуючись таблицею квадратів.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Виконання вправ, які передбачають обчислення квадрату одноцифрового та двоцифрового числа та кубу одноцифрового числа. </w:t>
            </w: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44-45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Переставна, сполучна і розподільна властивості множення.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Розпізнає  ситуації, де доцільно застосовувати властивості додавання і множення   для спрощення обчислень.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Формулює і записує  властивості додавання і множення у вигляді формул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Використовує властивості множення та додавання для знаходження значень числ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ових та буквених виразів, у тому числі, для усного рахунку. 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Використання переставної, сполучної і розподільної  властивості дії множення натуральних чисел під час виконання обчислень.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Обчислення значення числових і буквених виразів, що містять дії додавання, віднімання, множення, ділення натуральних чисел при заданих числових значеннях букв.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46-47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Знаходження невідомого множника, діленого, дільника.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Аналізує отриману інформацію та продукує власне рішення або ідею.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Робота з проблемними ситуаціями, які передбачають обчислення невідомого множника, діленого, дільника.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Порядок виконання дій.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Розв’язує завдання, які містять дужки і декілька дій.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Виконання вправ, які передбачають використання при обчисленнях порядку виконання дій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Сюжетні задачі на обчислення арифметичним методом</w:t>
            </w:r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Експрес-тест 2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Розв’язує  задачі на декілька дій. 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Розв'язування сюжетних задач на обчислення арифметичним методом.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16"/>
                <w:szCs w:val="16"/>
              </w:rPr>
              <w:t xml:space="preserve">Тема 4.4. Числові та буквені вирази. Рівняння 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50-51-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Аналіз експрес-тесту 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Числові та буквені вирази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Обчислює значення числових і буквених виразів, що містять дії додавання, віднімання натуральних чисел при заданих числових значеннях букв.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Обирає  спосіб обчислення виразу,  висловлюючи аргументи.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Використовує властивості додавання для знаходження знач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ень числових та буквених виразів, у тому числі, для усного рахунку.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Розв’язує завдання, які містять числові і буквені вирази </w:t>
            </w:r>
          </w:p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Складає буквені вирази відповідно до пропонованої ситуації.</w:t>
            </w:r>
          </w:p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485625" w:rsidRDefault="006B092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Використовує буквені вирази для розв’язання найпростіших текстови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х задач. 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Уміння обчислювати значення буквених виразів, що містять додавання і віднімання натуральних чисел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Розв’язання найпростіших текстових задач.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52-53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Рівняння.</w:t>
            </w:r>
            <w:r>
              <w:rPr>
                <w:rFonts w:ascii="Times New Roman" w:eastAsia="Times New Roman" w:hAnsi="Times New Roman" w:cs="Times New Roman"/>
              </w:rPr>
              <w:t xml:space="preserve"> Розв’язування задач за допомогою рівнянь.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404040"/>
                <w:sz w:val="16"/>
                <w:szCs w:val="1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16"/>
                <w:szCs w:val="16"/>
                <w:highlight w:val="white"/>
              </w:rPr>
              <w:t>розв’язує  рівняння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color w:val="404040"/>
                <w:sz w:val="16"/>
                <w:szCs w:val="16"/>
                <w:highlight w:val="white"/>
              </w:rPr>
            </w:pPr>
          </w:p>
          <w:p w:rsidR="00485625" w:rsidRDefault="006B09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16"/>
                <w:szCs w:val="16"/>
                <w:highlight w:val="white"/>
              </w:rPr>
              <w:t>вміє  складати  рівняння  для розв’язання задач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b/>
                <w:i/>
                <w:color w:val="00B0F0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B0F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color w:val="404040"/>
                <w:sz w:val="16"/>
                <w:szCs w:val="16"/>
                <w:highlight w:val="white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Розв’язання задач за допомогою рівнянь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ТДР 3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hyperlink r:id="rId18">
              <w:r w:rsidRPr="00485625">
                <w:rPr>
                  <w:rFonts w:ascii="Times New Roman" w:eastAsia="Times New Roman" w:hAnsi="Times New Roman" w:cs="Times New Roman"/>
                  <w:b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29" type="#_x0000_t75" style="width:76.05pt;height:49.55pt" o:ole="">
                    <v:imagedata r:id="rId19" o:title=""/>
                  </v:shape>
                  <o:OLEObject Type="Embed" ProgID="AcroExch.Document.DC" ShapeID="_x0000_i1029" DrawAspect="Icon" ObjectID="_1762601335" r:id="rId20"/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Аналіз ТДР 3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1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30" type="#_x0000_t75" style="width:76.05pt;height:49.55pt" o:ole="">
                    <v:imagedata r:id="rId22" o:title=""/>
                  </v:shape>
                  <o:OLEObject Type="Embed" ProgID="Word.Document.12" ShapeID="_x0000_i1030" DrawAspect="Icon" ObjectID="_1762601336" r:id="rId23">
                    <o:FieldCodes>\s</o:FieldCodes>
                  </o:OLEObject>
                </w:object>
              </w:r>
            </w:hyperlink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24">
              <w:r w:rsidRPr="00485625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object w:dxaOrig="2240" w:dyaOrig="1458">
                  <v:shape id="_x0000_i1031" type="#_x0000_t75" style="width:76.05pt;height:49.55pt" o:ole="">
                    <v:imagedata r:id="rId25" o:title=""/>
                  </v:shape>
                  <o:OLEObject Type="Embed" ProgID="Word.Document.8" ShapeID="_x0000_i1031" DrawAspect="Icon" ObjectID="_1762601337" r:id="rId26">
                    <o:FieldCodes>\s</o:FieldCodes>
                  </o:OLEObject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6" w:type="dxa"/>
            <w:gridSpan w:val="6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5. Логічні задачі (4 год)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 56-57-58-59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Логічні задачі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Розрізняє умову і вимогу, дані та невідомі елементи проблеми, виокремленої  із проблемної ситуації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Доречно формулює, використовує математичні поняття і факти.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Відповідає на запитання щодо умови, залежностей між компонентами проблеми, недостатності та надлишковості даних.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Пропонує ідеї щодо ходу розв’язання проблемної ситуації.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Розв’язує задачі на декілька дій.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Повідомляє іншим свої висновки, конструктивно реагує на аргументи інших, керуючи при цьому власними емоціями.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Презентує висновки  чи розв’язання в усній або письмовій формі. 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Розв'язування логічних задач.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Уміння відповідати на запитання щодо умови, залежностей між компонентами проблеми, недостатності та надлишковості даних.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Використання правил додавання і множення для розв'язування логічних задач.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4"/>
          </w:tcPr>
          <w:p w:rsidR="00485625" w:rsidRDefault="006B0924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6. Найпростіші геометричні фігури на площині (9 год)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Пригадування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понять відрізка і ламаної. Поняття замкненої ламаної і многокутника.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Знаходить на малюнках  відрізок даної довжини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61-62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Поняття кута. Величина і градусна міра кута. Вимірювання градусних мір кутів. Гострий, прямий, тупий кут.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Вимірює  градусні міри кутів за допомогою транспортира</w:t>
            </w:r>
          </w:p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Знаходить на малюнках  кут даної градусної міри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Будує  відрізки, ламані, прямі, промені, кути за допомогою лінійки і косинця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Побудова  відрізка, ламаної,  прямої, променя за допомогою лінійки і косинця  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Побудова кутів заданої градусної міри за допомогою транспортира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63-64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Трикутник та його периметр. Види трикутників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Знає, що таке  трикутник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Класифікує трикутники за кутами і сторонами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Знаходить периметр та сторони  трикутників різних видів відомими способами 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Розв’язання задач на знаходження периметра та сторін трикутників різних видів відомими способами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85625" w:rsidRDefault="006B0924">
            <w:pPr>
              <w:pStyle w:val="Heading1"/>
              <w:spacing w:before="0" w:after="0" w:line="360" w:lineRule="auto"/>
              <w:jc w:val="both"/>
              <w:outlineLvl w:val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Прямокутник. Квадрат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Знає відмінності прямокутника і квадрата </w:t>
            </w: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Використовує властивість протилежних сторін прямокутника при розв’язуванні задач реального змісту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Використання  властивості протилежних сторін прямокутника при розв’язуванні задач реального змісту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Рівність геометричних фігур.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Знаходить на малюнках  фігури рівні між собою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rPr>
                <w:rFonts w:ascii="PF BeauSans Pro" w:eastAsia="PF BeauSans Pro" w:hAnsi="PF BeauSans Pro" w:cs="PF BeauSans Pro"/>
                <w:sz w:val="24"/>
                <w:szCs w:val="24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 прямокутника і квадрата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обчислює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площу прямокутника і квадрата відомими способами</w:t>
            </w: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довжину однієї сторони прямокутника  за відомими площею та іншою стороною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Розв’язування сюжетних задач з реальним змістом на обчислення площі прямокутника і квадрата відомими способами 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485625" w:rsidRDefault="006B0924">
            <w:pPr>
              <w:pStyle w:val="Heading1"/>
              <w:spacing w:before="0" w:after="0" w:line="360" w:lineRule="auto"/>
              <w:jc w:val="both"/>
              <w:outlineLvl w:val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FF0000"/>
                <w:sz w:val="24"/>
                <w:szCs w:val="24"/>
              </w:rPr>
              <w:t>Експрес-тест 3 Аналіз експрес-тесту 3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виконує завдання тесту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шукає/знаходить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помилки в математичних обчисленнях,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усуває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їх, виконуючи необхідні дії</w:t>
            </w:r>
          </w:p>
        </w:tc>
        <w:tc>
          <w:tcPr>
            <w:tcW w:w="2205" w:type="dxa"/>
          </w:tcPr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Пошук помилок у математичних обчисленнях/умові задачі та їх усунення шляхом  виконання  необхідних дій</w:t>
            </w: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9828" w:type="dxa"/>
            <w:gridSpan w:val="7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Тема 7. Сюжетні задачі з реальними даними. Переведення одиниць маси, довжини, часу, грошових одиниць. Задачі геометричного змісту        (7 год) 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69-70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Переведення грошових одиниць, одиниць маси, одиниць довжини з більших у менші та навпаки. </w:t>
            </w: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Записує одиниці довжини, маси, часу, грошові одиниці в змішаних одиницях.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Додає та віднімає грошові одиниці, одиниці довжини, маси, часу.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Переводить грошові одиниці, одиниці довжини, маси, часу з більших у менші і навпаки.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Використовує відповідні позначки для позначення одиниць вимірювання. </w:t>
            </w:r>
          </w:p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485625" w:rsidRDefault="006B092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Розв’язує сюжетні задачі на розрахунки та перетворення одиниць маси, довжини, часу, грошових одиниць, </w:t>
            </w:r>
          </w:p>
        </w:tc>
        <w:tc>
          <w:tcPr>
            <w:tcW w:w="2205" w:type="dxa"/>
          </w:tcPr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Переведення грошових одиниць, одиниць маси, довжини, часу з більших у менші і навпаки.</w:t>
            </w:r>
          </w:p>
          <w:p w:rsidR="00485625" w:rsidRDefault="00485625">
            <w:pPr>
              <w:jc w:val="both"/>
              <w:rPr>
                <w:sz w:val="16"/>
                <w:szCs w:val="16"/>
              </w:rPr>
            </w:pPr>
          </w:p>
          <w:p w:rsidR="00485625" w:rsidRDefault="006B092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Розв’язування сюжетних задач на розрахунки та перетворення, одиниць маси, довжини, часу, грошових одиниць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6B0924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</w:t>
            </w: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71-72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Сюжетні задачі геометричного змісту  </w:t>
            </w:r>
          </w:p>
          <w:p w:rsidR="00485625" w:rsidRDefault="004856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2"/>
          </w:tcPr>
          <w:p w:rsidR="00485625" w:rsidRDefault="006B092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Розв’язує сюжетні задачі геометричного змісту</w:t>
            </w:r>
          </w:p>
        </w:tc>
        <w:tc>
          <w:tcPr>
            <w:tcW w:w="220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Розв’язування сюжетних задач геометричного змісту</w:t>
            </w:r>
          </w:p>
        </w:tc>
        <w:tc>
          <w:tcPr>
            <w:tcW w:w="1073" w:type="dxa"/>
          </w:tcPr>
          <w:p w:rsidR="00485625" w:rsidRDefault="006B09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Узагальнюючий урок 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05" w:type="dxa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ТДР 4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5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  <w:hyperlink r:id="rId27">
              <w:r w:rsidRPr="00485625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2" type="#_x0000_t75" style="width:76.05pt;height:49.55pt" o:ole="">
                    <v:imagedata r:id="rId28" o:title=""/>
                  </v:shape>
                  <o:OLEObject Type="Embed" ProgID="AcroExch.Document.DC" ShapeID="_x0000_i1032" DrawAspect="Icon" ObjectID="_1762601338" r:id="rId29"/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  <w:tr w:rsidR="00485625">
        <w:trPr>
          <w:cantSplit/>
          <w:trHeight w:val="63"/>
          <w:tblHeader/>
        </w:trPr>
        <w:tc>
          <w:tcPr>
            <w:tcW w:w="672" w:type="dxa"/>
          </w:tcPr>
          <w:p w:rsidR="00485625" w:rsidRDefault="006B09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79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5625" w:rsidRDefault="006B0924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Аналіз ТДР 4</w:t>
            </w:r>
          </w:p>
        </w:tc>
        <w:tc>
          <w:tcPr>
            <w:tcW w:w="2614" w:type="dxa"/>
            <w:gridSpan w:val="2"/>
          </w:tcPr>
          <w:p w:rsidR="00485625" w:rsidRDefault="00485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5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  <w:hyperlink r:id="rId30">
              <w:r w:rsidRPr="00485625">
                <w:rPr>
                  <w:color w:val="1155CC"/>
                  <w:sz w:val="20"/>
                  <w:szCs w:val="20"/>
                  <w:u w:val="single"/>
                </w:rPr>
                <w:object w:dxaOrig="2240" w:dyaOrig="1458">
                  <v:shape id="_x0000_i1033" type="#_x0000_t75" style="width:76.05pt;height:49.55pt" o:ole="">
                    <v:imagedata r:id="rId31" o:title=""/>
                  </v:shape>
                  <o:OLEObject Type="Embed" ProgID="Word.Document.8" ShapeID="_x0000_i1033" DrawAspect="Icon" ObjectID="_1762601339" r:id="rId32">
                    <o:FieldCodes>\s</o:FieldCodes>
                  </o:OLEObject>
                </w:object>
              </w:r>
            </w:hyperlink>
          </w:p>
        </w:tc>
        <w:tc>
          <w:tcPr>
            <w:tcW w:w="1073" w:type="dxa"/>
          </w:tcPr>
          <w:p w:rsidR="00485625" w:rsidRDefault="00485625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5625" w:rsidRDefault="00485625"/>
    <w:sectPr w:rsidR="00485625" w:rsidSect="0048562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iqua">
    <w:altName w:val="Microsoft YaHe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F Beau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BEF"/>
    <w:multiLevelType w:val="multilevel"/>
    <w:tmpl w:val="97E236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i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8F64168"/>
    <w:multiLevelType w:val="multilevel"/>
    <w:tmpl w:val="E18EB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7B40BA"/>
    <w:multiLevelType w:val="multilevel"/>
    <w:tmpl w:val="DF126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79B1E7E"/>
    <w:multiLevelType w:val="multilevel"/>
    <w:tmpl w:val="1D5A6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8B032B3"/>
    <w:multiLevelType w:val="multilevel"/>
    <w:tmpl w:val="94EA51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B10488B"/>
    <w:multiLevelType w:val="multilevel"/>
    <w:tmpl w:val="97A8B0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A9B1BD1"/>
    <w:multiLevelType w:val="multilevel"/>
    <w:tmpl w:val="8DB85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D855865"/>
    <w:multiLevelType w:val="multilevel"/>
    <w:tmpl w:val="AA5C2B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D852F44"/>
    <w:multiLevelType w:val="multilevel"/>
    <w:tmpl w:val="F2C61E74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F065C75"/>
    <w:multiLevelType w:val="multilevel"/>
    <w:tmpl w:val="9DE613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98218A3"/>
    <w:multiLevelType w:val="multilevel"/>
    <w:tmpl w:val="A06CD308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DB7765A"/>
    <w:multiLevelType w:val="multilevel"/>
    <w:tmpl w:val="581CBCEC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F26086D"/>
    <w:multiLevelType w:val="multilevel"/>
    <w:tmpl w:val="BF2CB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1F072E6"/>
    <w:multiLevelType w:val="multilevel"/>
    <w:tmpl w:val="5AD4E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08260B"/>
    <w:multiLevelType w:val="multilevel"/>
    <w:tmpl w:val="64B4D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00A7E1F"/>
    <w:multiLevelType w:val="multilevel"/>
    <w:tmpl w:val="99503E74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5E34882"/>
    <w:multiLevelType w:val="multilevel"/>
    <w:tmpl w:val="E35CDB0C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7E00D35"/>
    <w:multiLevelType w:val="multilevel"/>
    <w:tmpl w:val="CDCA7CA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7961467E"/>
    <w:multiLevelType w:val="multilevel"/>
    <w:tmpl w:val="0FF45CE8"/>
    <w:lvl w:ilvl="0">
      <w:start w:val="1"/>
      <w:numFmt w:val="decimal"/>
      <w:lvlText w:val="%1."/>
      <w:lvlJc w:val="left"/>
      <w:pPr>
        <w:ind w:left="420" w:hanging="360"/>
      </w:pPr>
      <w:rPr>
        <w:color w:val="00B05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0"/>
  </w:num>
  <w:num w:numId="5">
    <w:abstractNumId w:val="4"/>
  </w:num>
  <w:num w:numId="6">
    <w:abstractNumId w:val="14"/>
  </w:num>
  <w:num w:numId="7">
    <w:abstractNumId w:val="9"/>
  </w:num>
  <w:num w:numId="8">
    <w:abstractNumId w:val="3"/>
  </w:num>
  <w:num w:numId="9">
    <w:abstractNumId w:val="7"/>
  </w:num>
  <w:num w:numId="10">
    <w:abstractNumId w:val="12"/>
  </w:num>
  <w:num w:numId="11">
    <w:abstractNumId w:val="16"/>
  </w:num>
  <w:num w:numId="12">
    <w:abstractNumId w:val="17"/>
  </w:num>
  <w:num w:numId="13">
    <w:abstractNumId w:val="18"/>
  </w:num>
  <w:num w:numId="14">
    <w:abstractNumId w:val="13"/>
  </w:num>
  <w:num w:numId="15">
    <w:abstractNumId w:val="15"/>
  </w:num>
  <w:num w:numId="16">
    <w:abstractNumId w:val="5"/>
  </w:num>
  <w:num w:numId="17">
    <w:abstractNumId w:val="0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85625"/>
    <w:rsid w:val="00485625"/>
    <w:rsid w:val="006B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33"/>
  </w:style>
  <w:style w:type="paragraph" w:styleId="Heading1">
    <w:name w:val="heading 1"/>
    <w:basedOn w:val="Normal"/>
    <w:link w:val="Heading1Char"/>
    <w:uiPriority w:val="9"/>
    <w:qFormat/>
    <w:rsid w:val="002B71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Heading2">
    <w:name w:val="heading 2"/>
    <w:basedOn w:val="normal0"/>
    <w:next w:val="normal0"/>
    <w:rsid w:val="004856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4856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4856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48562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4856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85625"/>
  </w:style>
  <w:style w:type="paragraph" w:styleId="Title">
    <w:name w:val="Title"/>
    <w:basedOn w:val="normal0"/>
    <w:next w:val="normal0"/>
    <w:rsid w:val="0048562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B7133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table" w:styleId="TableGrid">
    <w:name w:val="Table Grid"/>
    <w:basedOn w:val="TableNormal"/>
    <w:uiPriority w:val="59"/>
    <w:rsid w:val="002B7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7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2B7133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2B71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B7133"/>
    <w:pPr>
      <w:ind w:left="720"/>
      <w:contextualSpacing/>
    </w:pPr>
  </w:style>
  <w:style w:type="character" w:customStyle="1" w:styleId="FontStyle13">
    <w:name w:val="Font Style13"/>
    <w:basedOn w:val="DefaultParagraphFont"/>
    <w:rsid w:val="00287F9A"/>
    <w:rPr>
      <w:rFonts w:ascii="Times New Roman" w:hAnsi="Times New Roman" w:cs="Times New Roman"/>
      <w:sz w:val="20"/>
      <w:szCs w:val="20"/>
    </w:rPr>
  </w:style>
  <w:style w:type="paragraph" w:customStyle="1" w:styleId="a">
    <w:name w:val="Нормальний текст"/>
    <w:basedOn w:val="Normal"/>
    <w:uiPriority w:val="99"/>
    <w:rsid w:val="00E445E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EA3DEC"/>
    <w:rPr>
      <w:b/>
      <w:bCs/>
    </w:rPr>
  </w:style>
  <w:style w:type="character" w:styleId="Hyperlink">
    <w:name w:val="Hyperlink"/>
    <w:basedOn w:val="DefaultParagraphFont"/>
    <w:uiPriority w:val="99"/>
    <w:unhideWhenUsed/>
    <w:rsid w:val="003A6EAA"/>
    <w:rPr>
      <w:color w:val="0000FF" w:themeColor="hyperlink"/>
      <w:u w:val="single"/>
    </w:rPr>
  </w:style>
  <w:style w:type="paragraph" w:styleId="Subtitle">
    <w:name w:val="Subtitle"/>
    <w:basedOn w:val="normal0"/>
    <w:next w:val="normal0"/>
    <w:rsid w:val="004856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rsid w:val="0048562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hyperlink" Target="https://drive.google.com/file/d/1uinpdWf30gUUPITCxzCR4owa-KleMUAu/view?usp=drive_link" TargetMode="External"/><Relationship Id="rId26" Type="http://schemas.openxmlformats.org/officeDocument/2006/relationships/oleObject" Target="embeddings/Microsoft_Office_Word_97_-_2003_Document1.doc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uinpdWf30gUUPITCxzCR4owa-KleMUAu/view?usp=drive_link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drive.google.com/file/d/1NxeOIhpIBxAiPIZ2kaomWo1SWU1jST-S/view?usp=drive_link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AfDMl_JM-SXbK_LKS59k7BbROWMWYzym/view?usp=drive_link" TargetMode="External"/><Relationship Id="rId11" Type="http://schemas.openxmlformats.org/officeDocument/2006/relationships/package" Target="embeddings/Microsoft_Office_Word_Document1.docx"/><Relationship Id="rId24" Type="http://schemas.openxmlformats.org/officeDocument/2006/relationships/hyperlink" Target="https://docs.google.com/document/d/1WBIpC7eHgY7PwdLDT4Co8L_gSwNP1mPM/edit?usp=drive_link&amp;ouid=103907997120343883669&amp;rtpof=true&amp;sd=true" TargetMode="External"/><Relationship Id="rId32" Type="http://schemas.openxmlformats.org/officeDocument/2006/relationships/oleObject" Target="embeddings/Microsoft_Office_Word_97_-_2003_Document2.doc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nw7frv6Gnr5o5ZeJ8f4r4F00faGowgaF/edit?usp=drive_link&amp;ouid=103907997120343883669&amp;rtpof=true&amp;sd=true" TargetMode="External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QEYZVEhVl1qohkYOROsNxXVpGmYru7_r/edit?usp=drive_link&amp;ouid=103907997120343883669&amp;rtpof=true&amp;sd=true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openxmlformats.org/officeDocument/2006/relationships/hyperlink" Target="https://drive.google.com/file/d/1e92rUzWEroTU9S6HKALMaUteRjVBM45R/view?usp=drive_link" TargetMode="External"/><Relationship Id="rId30" Type="http://schemas.openxmlformats.org/officeDocument/2006/relationships/hyperlink" Target="https://docs.google.com/document/d/1h4BOAYdN9BhgPbMlqlnkx-O3b4LiNAwT/edit?usp=drive_link&amp;ouid=103907997120343883669&amp;rtpof=true&amp;sd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JRWxzidUozPmvvOSL4OkZZcnSw==">CgMxLjA4AHIhMTVtbWlzXzdWR2U4WGRxSmxTaF9BQzVNY29lTUYzQ1ky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2443</Words>
  <Characters>13927</Characters>
  <Application>Microsoft Office Word</Application>
  <DocSecurity>0</DocSecurity>
  <Lines>116</Lines>
  <Paragraphs>32</Paragraphs>
  <ScaleCrop>false</ScaleCrop>
  <Company>*</Company>
  <LinksUpToDate>false</LinksUpToDate>
  <CharactersWithSpaces>16338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</dc:creator>
  <cp:lastModifiedBy>Admin</cp:lastModifiedBy>
  <cp:revision>2</cp:revision>
  <dcterms:created xsi:type="dcterms:W3CDTF">2023-11-27T12:42:00Z</dcterms:created>
  <dcterms:modified xsi:type="dcterms:W3CDTF">2023-11-27T12:42:00Z</dcterms:modified>
</cp:coreProperties>
</file>