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A9" w:rsidRPr="00AE0FD4" w:rsidRDefault="00523BA9" w:rsidP="00523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D4">
        <w:rPr>
          <w:rFonts w:ascii="Times New Roman" w:hAnsi="Times New Roman" w:cs="Times New Roman"/>
          <w:b/>
          <w:sz w:val="28"/>
          <w:szCs w:val="28"/>
        </w:rPr>
        <w:t xml:space="preserve">ОРІЄНТОВНЕ КАЛЕНДАРНО-ТЕМАТИЧНЕ ПЛАНУВАННЯ </w:t>
      </w:r>
    </w:p>
    <w:p w:rsidR="00523BA9" w:rsidRPr="00AE0FD4" w:rsidRDefault="00523BA9" w:rsidP="00523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D4">
        <w:rPr>
          <w:rFonts w:ascii="Times New Roman" w:hAnsi="Times New Roman" w:cs="Times New Roman"/>
          <w:b/>
          <w:sz w:val="28"/>
          <w:szCs w:val="28"/>
        </w:rPr>
        <w:t>УРОКІВ ЗАРУБІЖНОЇ ЛІТЕРАТУРИ</w:t>
      </w:r>
    </w:p>
    <w:p w:rsidR="00523BA9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E0FD4">
        <w:rPr>
          <w:rFonts w:ascii="Times New Roman" w:hAnsi="Times New Roman" w:cs="Times New Roman"/>
          <w:sz w:val="28"/>
          <w:szCs w:val="28"/>
          <w:lang w:val="uk-UA"/>
        </w:rPr>
        <w:t xml:space="preserve">  клас </w:t>
      </w:r>
      <w:r w:rsidRPr="00AE0FD4">
        <w:rPr>
          <w:rFonts w:ascii="Times New Roman" w:hAnsi="Times New Roman" w:cs="Times New Roman"/>
          <w:b w:val="0"/>
          <w:sz w:val="28"/>
          <w:szCs w:val="28"/>
          <w:lang w:val="uk-UA"/>
        </w:rPr>
        <w:t>(</w:t>
      </w:r>
      <w:r w:rsidR="00BF678A">
        <w:rPr>
          <w:rFonts w:ascii="Times New Roman" w:hAnsi="Times New Roman" w:cs="Times New Roman"/>
          <w:b w:val="0"/>
          <w:sz w:val="28"/>
          <w:szCs w:val="28"/>
          <w:lang w:val="uk-UA"/>
        </w:rPr>
        <w:t>70</w:t>
      </w:r>
      <w:r w:rsidRPr="00AE0FD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годин / </w:t>
      </w:r>
      <w:r w:rsidR="00BF678A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Pr="00AE0FD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години на тиждень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: </w:t>
      </w:r>
      <w:r w:rsidR="00BF678A">
        <w:rPr>
          <w:rFonts w:ascii="Times New Roman" w:hAnsi="Times New Roman" w:cs="Times New Roman"/>
          <w:b w:val="0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години</w:t>
      </w:r>
      <w:r w:rsidRPr="00AE0FD4">
        <w:rPr>
          <w:rFonts w:ascii="Times New Roman" w:hAnsi="Times New Roman" w:cs="Times New Roman"/>
          <w:b w:val="0"/>
          <w:sz w:val="28"/>
          <w:szCs w:val="28"/>
          <w:lang w:val="uk-UA"/>
        </w:rPr>
        <w:t>)</w:t>
      </w:r>
    </w:p>
    <w:p w:rsidR="00523BA9" w:rsidRPr="00AE0FD4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0FD4">
        <w:rPr>
          <w:rFonts w:ascii="Times New Roman" w:hAnsi="Times New Roman" w:cs="Times New Roman"/>
          <w:sz w:val="28"/>
          <w:szCs w:val="28"/>
          <w:lang w:val="uk-UA"/>
        </w:rPr>
        <w:t>І семестр</w:t>
      </w:r>
    </w:p>
    <w:p w:rsidR="00523BA9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BA9" w:rsidRPr="00AE0FD4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Діагностичні (к</w:t>
      </w:r>
      <w:r w:rsidRPr="00AE0FD4">
        <w:rPr>
          <w:rFonts w:ascii="Times New Roman" w:hAnsi="Times New Roman" w:cs="Times New Roman"/>
          <w:sz w:val="28"/>
          <w:szCs w:val="28"/>
          <w:lang w:val="uk-UA"/>
        </w:rPr>
        <w:t>онтрольні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E0FD4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 w:rsidRPr="00BF5F4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– </w:t>
      </w:r>
      <w:r w:rsidR="00576608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026AB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години</w:t>
      </w:r>
      <w:r w:rsidRPr="00BF5F40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523BA9" w:rsidRPr="00AE0FD4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FD4">
        <w:rPr>
          <w:rFonts w:ascii="Times New Roman" w:hAnsi="Times New Roman" w:cs="Times New Roman"/>
          <w:sz w:val="28"/>
          <w:szCs w:val="28"/>
          <w:lang w:val="uk-UA"/>
        </w:rPr>
        <w:t xml:space="preserve">Розвиток мовлення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(РМ) </w:t>
      </w:r>
      <w:r w:rsidRPr="00BF5F4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– </w:t>
      </w:r>
      <w:r w:rsidR="00F814AC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Pr="00BF5F4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години.</w:t>
      </w:r>
    </w:p>
    <w:p w:rsidR="00523BA9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E0FD4">
        <w:rPr>
          <w:rFonts w:ascii="Times New Roman" w:hAnsi="Times New Roman" w:cs="Times New Roman"/>
          <w:sz w:val="28"/>
          <w:szCs w:val="28"/>
          <w:lang w:val="uk-UA"/>
        </w:rPr>
        <w:t xml:space="preserve">Позакласне читання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(ПЧ) </w:t>
      </w:r>
      <w:r w:rsidRPr="00BF5F4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– </w:t>
      </w:r>
      <w:r w:rsidR="00F814AC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026AB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години</w:t>
      </w:r>
      <w:r w:rsidRPr="00BF5F40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523BA9" w:rsidRPr="00AE0FD4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B5C">
        <w:rPr>
          <w:rFonts w:ascii="Times New Roman" w:hAnsi="Times New Roman" w:cs="Times New Roman"/>
          <w:sz w:val="28"/>
          <w:szCs w:val="28"/>
          <w:lang w:val="uk-UA"/>
        </w:rPr>
        <w:t>Виразне читання (ВЧ)</w:t>
      </w:r>
      <w:r w:rsidR="00026AB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– 1 година</w:t>
      </w:r>
      <w:r w:rsidR="00632AF8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692501" w:rsidRDefault="00523BA9" w:rsidP="00523BA9">
      <w:pPr>
        <w:pStyle w:val="NormalWeb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BF5F40">
        <w:rPr>
          <w:b/>
          <w:bCs/>
          <w:color w:val="000000"/>
          <w:sz w:val="28"/>
          <w:szCs w:val="28"/>
        </w:rPr>
        <w:t>Аудіювання</w:t>
      </w:r>
      <w:r w:rsidRPr="00AE0FD4">
        <w:rPr>
          <w:bCs/>
          <w:color w:val="000000"/>
          <w:sz w:val="28"/>
          <w:szCs w:val="28"/>
        </w:rPr>
        <w:t xml:space="preserve">– </w:t>
      </w:r>
      <w:r w:rsidR="00576608">
        <w:rPr>
          <w:bCs/>
          <w:color w:val="000000"/>
          <w:sz w:val="28"/>
          <w:szCs w:val="28"/>
        </w:rPr>
        <w:t>1</w:t>
      </w:r>
      <w:r w:rsidR="00026ABA">
        <w:rPr>
          <w:bCs/>
          <w:color w:val="000000"/>
          <w:sz w:val="28"/>
          <w:szCs w:val="28"/>
        </w:rPr>
        <w:t xml:space="preserve"> годин</w:t>
      </w:r>
      <w:r w:rsidR="00692501">
        <w:rPr>
          <w:bCs/>
          <w:color w:val="000000"/>
          <w:sz w:val="28"/>
          <w:szCs w:val="28"/>
        </w:rPr>
        <w:t>а</w:t>
      </w:r>
      <w:r w:rsidR="00576608">
        <w:rPr>
          <w:bCs/>
          <w:color w:val="000000"/>
          <w:sz w:val="28"/>
          <w:szCs w:val="28"/>
        </w:rPr>
        <w:t xml:space="preserve"> (за рахунок годин для текстуального вивчення</w:t>
      </w:r>
      <w:r w:rsidR="00692501">
        <w:rPr>
          <w:bCs/>
          <w:color w:val="000000"/>
          <w:sz w:val="28"/>
          <w:szCs w:val="28"/>
        </w:rPr>
        <w:t xml:space="preserve">). </w:t>
      </w:r>
    </w:p>
    <w:p w:rsidR="00F61D1A" w:rsidRPr="00AE0FD4" w:rsidRDefault="00F61D1A" w:rsidP="00523BA9">
      <w:pPr>
        <w:pStyle w:val="NormalWeb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F61D1A">
        <w:rPr>
          <w:b/>
          <w:bCs/>
          <w:color w:val="000000"/>
          <w:sz w:val="28"/>
          <w:szCs w:val="28"/>
        </w:rPr>
        <w:t>Повторення вивченого</w:t>
      </w:r>
      <w:r>
        <w:rPr>
          <w:bCs/>
          <w:color w:val="000000"/>
          <w:sz w:val="28"/>
          <w:szCs w:val="28"/>
        </w:rPr>
        <w:t xml:space="preserve"> – 1 година.</w:t>
      </w:r>
    </w:p>
    <w:p w:rsidR="00523BA9" w:rsidRPr="00AE0FD4" w:rsidRDefault="00523BA9" w:rsidP="00523BA9">
      <w:pPr>
        <w:pStyle w:val="NormalWeb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BF5F40">
        <w:rPr>
          <w:b/>
          <w:bCs/>
          <w:color w:val="000000"/>
          <w:sz w:val="28"/>
          <w:szCs w:val="28"/>
        </w:rPr>
        <w:t>Для текстуального вивчення</w:t>
      </w:r>
      <w:r w:rsidRPr="00AE0FD4">
        <w:rPr>
          <w:bCs/>
          <w:color w:val="000000"/>
          <w:sz w:val="28"/>
          <w:szCs w:val="28"/>
        </w:rPr>
        <w:t xml:space="preserve"> – </w:t>
      </w:r>
      <w:r w:rsidR="00F814AC">
        <w:rPr>
          <w:bCs/>
          <w:color w:val="000000"/>
          <w:sz w:val="28"/>
          <w:szCs w:val="28"/>
        </w:rPr>
        <w:t>2</w:t>
      </w:r>
      <w:r w:rsidR="00692501">
        <w:rPr>
          <w:bCs/>
          <w:color w:val="000000"/>
          <w:sz w:val="28"/>
          <w:szCs w:val="28"/>
        </w:rPr>
        <w:t>3</w:t>
      </w:r>
      <w:r w:rsidRPr="00AE0FD4">
        <w:rPr>
          <w:bCs/>
          <w:color w:val="000000"/>
          <w:sz w:val="28"/>
          <w:szCs w:val="28"/>
        </w:rPr>
        <w:t xml:space="preserve"> годин</w:t>
      </w:r>
      <w:r w:rsidR="00692501">
        <w:rPr>
          <w:bCs/>
          <w:color w:val="000000"/>
          <w:sz w:val="28"/>
          <w:szCs w:val="28"/>
        </w:rPr>
        <w:t>и</w:t>
      </w:r>
      <w:r w:rsidRPr="00AE0FD4">
        <w:rPr>
          <w:bCs/>
          <w:color w:val="000000"/>
          <w:sz w:val="28"/>
          <w:szCs w:val="28"/>
        </w:rPr>
        <w:t>.</w:t>
      </w:r>
    </w:p>
    <w:p w:rsidR="00523BA9" w:rsidRPr="00AE0FD4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945"/>
        <w:gridCol w:w="1703"/>
        <w:gridCol w:w="1558"/>
      </w:tblGrid>
      <w:tr w:rsidR="00523BA9" w:rsidRPr="00AE0FD4" w:rsidTr="00F61D1A">
        <w:tc>
          <w:tcPr>
            <w:tcW w:w="568" w:type="dxa"/>
          </w:tcPr>
          <w:p w:rsidR="00523BA9" w:rsidRPr="00AE0FD4" w:rsidRDefault="00523BA9" w:rsidP="00F5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AE0FD4" w:rsidRDefault="00523BA9" w:rsidP="00F50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FD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FD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1558" w:type="dxa"/>
          </w:tcPr>
          <w:p w:rsidR="00523BA9" w:rsidRPr="00AE0FD4" w:rsidRDefault="00523BA9" w:rsidP="00F50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FD4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E0FD4">
              <w:rPr>
                <w:rFonts w:ascii="Times New Roman" w:hAnsi="Times New Roman" w:cs="Times New Roman"/>
                <w:b/>
                <w:sz w:val="28"/>
                <w:szCs w:val="28"/>
              </w:rPr>
              <w:t>мітка</w:t>
            </w:r>
          </w:p>
        </w:tc>
      </w:tr>
      <w:tr w:rsidR="00523BA9" w:rsidRPr="00AE0FD4" w:rsidTr="00F61D1A">
        <w:tc>
          <w:tcPr>
            <w:tcW w:w="10774" w:type="dxa"/>
            <w:gridSpan w:val="4"/>
          </w:tcPr>
          <w:p w:rsidR="002308EC" w:rsidRDefault="002308EC" w:rsidP="00F50895">
            <w:pPr>
              <w:ind w:firstLine="8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BA9" w:rsidRPr="00AE0FD4" w:rsidRDefault="00523BA9" w:rsidP="00F50895">
            <w:pPr>
              <w:ind w:firstLine="8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FD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СТУП</w:t>
            </w:r>
            <w:r w:rsidRPr="00AE0FD4">
              <w:rPr>
                <w:rFonts w:ascii="Times New Roman" w:hAnsi="Times New Roman" w:cs="Times New Roman"/>
                <w:i/>
                <w:sz w:val="28"/>
                <w:szCs w:val="28"/>
              </w:rPr>
              <w:t>(1 година)</w:t>
            </w:r>
          </w:p>
        </w:tc>
      </w:tr>
      <w:tr w:rsidR="00523BA9" w:rsidRPr="00AE0FD4" w:rsidTr="00F61D1A">
        <w:tc>
          <w:tcPr>
            <w:tcW w:w="568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441387" w:rsidRDefault="00523BA9" w:rsidP="0052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87">
              <w:rPr>
                <w:rFonts w:ascii="Times New Roman" w:hAnsi="Times New Roman" w:cs="Times New Roman"/>
                <w:sz w:val="28"/>
                <w:szCs w:val="28"/>
              </w:rPr>
              <w:t>Жанри художньої літератури.</w:t>
            </w:r>
          </w:p>
          <w:p w:rsidR="00523BA9" w:rsidRPr="00AE0FD4" w:rsidRDefault="00523BA9" w:rsidP="0052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441387">
              <w:rPr>
                <w:rFonts w:ascii="Times New Roman" w:hAnsi="Times New Roman" w:cs="Times New Roman"/>
                <w:sz w:val="28"/>
                <w:szCs w:val="28"/>
              </w:rPr>
              <w:t xml:space="preserve"> Поняття про літературний жанр. Епічні і ліричні жанри.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F61D1A">
        <w:tc>
          <w:tcPr>
            <w:tcW w:w="10774" w:type="dxa"/>
            <w:gridSpan w:val="4"/>
          </w:tcPr>
          <w:p w:rsidR="002308EC" w:rsidRDefault="002308EC" w:rsidP="00523BA9">
            <w:pPr>
              <w:ind w:firstLine="8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3BA9" w:rsidRPr="00AE0FD4" w:rsidRDefault="00523BA9" w:rsidP="00523BA9">
            <w:pPr>
              <w:ind w:firstLine="8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954">
              <w:rPr>
                <w:rFonts w:ascii="Times New Roman" w:hAnsi="Times New Roman"/>
                <w:b/>
                <w:sz w:val="28"/>
                <w:szCs w:val="28"/>
              </w:rPr>
              <w:t xml:space="preserve">ЧАСИ ЛЕГЕНД </w:t>
            </w:r>
            <w:r w:rsidRPr="00403954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403954">
              <w:rPr>
                <w:rFonts w:ascii="Times New Roman" w:hAnsi="Times New Roman"/>
                <w:b/>
                <w:sz w:val="28"/>
                <w:szCs w:val="28"/>
              </w:rPr>
              <w:t xml:space="preserve"> Балада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(6 годин  + 1ПЧ + </w:t>
            </w:r>
            <w:r w:rsidR="00576608">
              <w:rPr>
                <w:rFonts w:ascii="Times New Roman" w:hAnsi="Times New Roman"/>
                <w:i/>
                <w:sz w:val="28"/>
                <w:szCs w:val="28"/>
              </w:rPr>
              <w:t>1ВЧ +</w:t>
            </w:r>
            <w:r w:rsidR="00B64929">
              <w:rPr>
                <w:rFonts w:ascii="Times New Roman" w:hAnsi="Times New Roman"/>
                <w:i/>
                <w:sz w:val="28"/>
                <w:szCs w:val="28"/>
              </w:rPr>
              <w:t xml:space="preserve">1РМ +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1КР)</w:t>
            </w:r>
          </w:p>
        </w:tc>
      </w:tr>
      <w:tr w:rsidR="00523BA9" w:rsidRPr="00AE0FD4" w:rsidTr="00F61D1A">
        <w:tc>
          <w:tcPr>
            <w:tcW w:w="568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894221" w:rsidRDefault="00523BA9" w:rsidP="00523B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Йоганн Вольфганг фон Гете.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94221">
              <w:rPr>
                <w:rFonts w:ascii="Times New Roman" w:hAnsi="Times New Roman" w:cs="Times New Roman"/>
                <w:b/>
                <w:sz w:val="28"/>
                <w:szCs w:val="28"/>
              </w:rPr>
              <w:t>Вільшаний король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8942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23BA9" w:rsidRDefault="00523BA9" w:rsidP="0052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sz w:val="28"/>
                <w:szCs w:val="28"/>
              </w:rPr>
              <w:t>Фольклорна основа балади, її алегоричний зміст.</w:t>
            </w:r>
          </w:p>
          <w:p w:rsidR="00523BA9" w:rsidRPr="00AE0FD4" w:rsidRDefault="00523BA9" w:rsidP="00181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="001813AC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Літературна балада, </w:t>
            </w:r>
            <w:r w:rsidRPr="00894221">
              <w:rPr>
                <w:rFonts w:ascii="Times New Roman" w:hAnsi="Times New Roman" w:cs="Times New Roman"/>
                <w:sz w:val="28"/>
                <w:szCs w:val="28"/>
              </w:rPr>
              <w:t xml:space="preserve">її зв’язки з фольклором. 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F61D1A">
        <w:tc>
          <w:tcPr>
            <w:tcW w:w="568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Default="00523BA9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sz w:val="28"/>
                <w:szCs w:val="28"/>
              </w:rPr>
              <w:t>Співвідношення фантастичного і реального у творі.</w:t>
            </w:r>
          </w:p>
          <w:p w:rsidR="00523BA9" w:rsidRPr="008472A6" w:rsidRDefault="002308EC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894221">
              <w:rPr>
                <w:rFonts w:ascii="Times New Roman" w:hAnsi="Times New Roman" w:cs="Times New Roman"/>
                <w:sz w:val="28"/>
                <w:szCs w:val="28"/>
              </w:rPr>
              <w:t xml:space="preserve"> Поглиблення знань про монолог і діалог літературних героїв.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608" w:rsidRPr="00AE0FD4" w:rsidTr="00F61D1A">
        <w:tc>
          <w:tcPr>
            <w:tcW w:w="568" w:type="dxa"/>
          </w:tcPr>
          <w:p w:rsidR="00576608" w:rsidRPr="00AE0FD4" w:rsidRDefault="00576608" w:rsidP="00523BA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76608" w:rsidRPr="00894221" w:rsidRDefault="00576608" w:rsidP="00576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08">
              <w:rPr>
                <w:rFonts w:ascii="Times New Roman" w:hAnsi="Times New Roman" w:cs="Times New Roman"/>
                <w:b/>
                <w:sz w:val="28"/>
                <w:szCs w:val="28"/>
              </w:rPr>
              <w:t>ВЧ</w:t>
            </w:r>
            <w:r w:rsidR="009838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  <w:r w:rsidRPr="005766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Удосконалення навичок читання поетичного твору. Складання партитури читання.                                                                                                                                                             </w:t>
            </w:r>
          </w:p>
        </w:tc>
        <w:tc>
          <w:tcPr>
            <w:tcW w:w="1703" w:type="dxa"/>
          </w:tcPr>
          <w:p w:rsidR="00576608" w:rsidRPr="00AE0FD4" w:rsidRDefault="00576608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76608" w:rsidRPr="00AE0FD4" w:rsidRDefault="00576608" w:rsidP="00F5089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F61D1A">
        <w:tc>
          <w:tcPr>
            <w:tcW w:w="568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494562" w:rsidRDefault="00523BA9" w:rsidP="00523BA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sz w:val="28"/>
                <w:szCs w:val="28"/>
              </w:rPr>
              <w:t>Адам Міцкевич. «Світязь».</w:t>
            </w:r>
            <w:r w:rsidRPr="00894221">
              <w:rPr>
                <w:rFonts w:ascii="Times New Roman" w:hAnsi="Times New Roman" w:cs="Times New Roman"/>
                <w:sz w:val="28"/>
                <w:szCs w:val="28"/>
              </w:rPr>
              <w:t>Патріотичний мотив як провідна ідея твору.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F61D1A">
        <w:tc>
          <w:tcPr>
            <w:tcW w:w="568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Default="00523BA9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sz w:val="28"/>
                <w:szCs w:val="28"/>
              </w:rPr>
              <w:t>Символіка образів, національний колорит балади.</w:t>
            </w:r>
          </w:p>
          <w:p w:rsidR="00523BA9" w:rsidRPr="00AE0FD4" w:rsidRDefault="00523BA9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894221">
              <w:rPr>
                <w:rFonts w:ascii="Times New Roman" w:hAnsi="Times New Roman" w:cs="Times New Roman"/>
                <w:sz w:val="28"/>
                <w:szCs w:val="28"/>
              </w:rPr>
              <w:t xml:space="preserve"> Поняття про символ і символіку. 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F61D1A">
        <w:tc>
          <w:tcPr>
            <w:tcW w:w="568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523BA9" w:rsidRDefault="00523BA9" w:rsidP="00523B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sz w:val="28"/>
                <w:szCs w:val="28"/>
              </w:rPr>
              <w:t>Роберт Луїс Стівенсон. «Вересовий трунок».</w:t>
            </w:r>
            <w:r w:rsidRPr="00894221"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Фольклорні елементи у творі.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F61D1A">
        <w:tc>
          <w:tcPr>
            <w:tcW w:w="568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Default="00523BA9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sz w:val="28"/>
                <w:szCs w:val="28"/>
              </w:rPr>
              <w:t>Уславлення духовної стійкості, мужності і самопожертви у боротьбі з ворогами.</w:t>
            </w:r>
          </w:p>
          <w:p w:rsidR="00523BA9" w:rsidRPr="00523BA9" w:rsidRDefault="00523BA9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894221">
              <w:rPr>
                <w:rFonts w:ascii="Times New Roman" w:hAnsi="Times New Roman" w:cs="Times New Roman"/>
                <w:sz w:val="28"/>
                <w:szCs w:val="28"/>
              </w:rPr>
              <w:t xml:space="preserve"> Пафос у художньому творі.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F61D1A">
        <w:tc>
          <w:tcPr>
            <w:tcW w:w="568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494562" w:rsidRDefault="00F814AC" w:rsidP="00523BA9">
            <w:pPr>
              <w:jc w:val="both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ПЧ №1</w:t>
            </w:r>
            <w:r w:rsidR="009838C7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.</w:t>
            </w:r>
            <w:r w:rsidR="00523BA9" w:rsidRPr="00D91530">
              <w:rPr>
                <w:rFonts w:ascii="Times New Roman" w:hAnsi="Times New Roman" w:cs="Times New Roman"/>
                <w:b/>
                <w:sz w:val="28"/>
                <w:szCs w:val="28"/>
              </w:rPr>
              <w:t>Фрідріх Шиллер. «Рукавичка».</w:t>
            </w:r>
            <w:r w:rsidR="00523BA9" w:rsidRPr="00D91530">
              <w:rPr>
                <w:rFonts w:ascii="Times New Roman" w:hAnsi="Times New Roman" w:cs="Times New Roman"/>
                <w:sz w:val="28"/>
                <w:szCs w:val="28"/>
              </w:rPr>
              <w:t xml:space="preserve"> Випробування </w:t>
            </w:r>
            <w:r w:rsidR="00523BA9" w:rsidRPr="00D91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головного героя балади</w:t>
            </w:r>
            <w:r w:rsidR="00523BA9">
              <w:rPr>
                <w:rFonts w:ascii="Times New Roman" w:hAnsi="Times New Roman" w:cs="Times New Roman"/>
                <w:sz w:val="28"/>
                <w:szCs w:val="28"/>
              </w:rPr>
              <w:t xml:space="preserve"> у побутовій ситуації</w:t>
            </w:r>
            <w:r w:rsidR="00523BA9" w:rsidRPr="00D91530">
              <w:rPr>
                <w:rFonts w:ascii="Times New Roman" w:hAnsi="Times New Roman" w:cs="Times New Roman"/>
                <w:sz w:val="28"/>
                <w:szCs w:val="28"/>
              </w:rPr>
              <w:t>. Образ справжнього лицаря.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7B" w:rsidRPr="00AE0FD4" w:rsidTr="00F61D1A">
        <w:tc>
          <w:tcPr>
            <w:tcW w:w="568" w:type="dxa"/>
          </w:tcPr>
          <w:p w:rsidR="006F5C7B" w:rsidRPr="00AE0FD4" w:rsidRDefault="006F5C7B" w:rsidP="00523BA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6F5C7B" w:rsidRPr="006F5C7B" w:rsidRDefault="006F5C7B" w:rsidP="006F5C7B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РМ</w:t>
            </w:r>
            <w:r w:rsidR="00F81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(усно).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Дискусія про життєві цінності і вартість людського життя. </w:t>
            </w:r>
          </w:p>
        </w:tc>
        <w:tc>
          <w:tcPr>
            <w:tcW w:w="1703" w:type="dxa"/>
          </w:tcPr>
          <w:p w:rsidR="006F5C7B" w:rsidRPr="00AE0FD4" w:rsidRDefault="006F5C7B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F5C7B" w:rsidRPr="00AE0FD4" w:rsidRDefault="006F5C7B" w:rsidP="00F5089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F61D1A">
        <w:tc>
          <w:tcPr>
            <w:tcW w:w="568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2308EC" w:rsidRDefault="002308EC" w:rsidP="00F814AC">
            <w:pPr>
              <w:jc w:val="both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2308EC">
              <w:rPr>
                <w:rFonts w:ascii="Times New Roman" w:hAnsi="Times New Roman" w:cs="Times New Roman"/>
                <w:b/>
                <w:sz w:val="28"/>
                <w:szCs w:val="28"/>
              </w:rPr>
              <w:t>Діагност</w:t>
            </w:r>
            <w:r w:rsidR="000342D3">
              <w:rPr>
                <w:rFonts w:ascii="Times New Roman" w:hAnsi="Times New Roman" w:cs="Times New Roman"/>
                <w:b/>
                <w:sz w:val="28"/>
                <w:szCs w:val="28"/>
              </w:rPr>
              <w:t>ування</w:t>
            </w:r>
            <w:r w:rsidRPr="002308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F814AC">
              <w:rPr>
                <w:rFonts w:ascii="Times New Roman" w:hAnsi="Times New Roman" w:cs="Times New Roman"/>
                <w:b/>
                <w:sz w:val="28"/>
                <w:szCs w:val="28"/>
              </w:rPr>
              <w:t>КР№1</w:t>
            </w:r>
            <w:r w:rsidRPr="002308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2308EC">
              <w:rPr>
                <w:rFonts w:ascii="Times New Roman" w:hAnsi="Times New Roman" w:cs="Times New Roman"/>
                <w:sz w:val="28"/>
                <w:szCs w:val="28"/>
              </w:rPr>
              <w:t>з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42D3">
              <w:rPr>
                <w:rFonts w:ascii="Times New Roman" w:hAnsi="Times New Roman" w:cs="Times New Roman"/>
                <w:b/>
                <w:sz w:val="28"/>
                <w:szCs w:val="28"/>
              </w:rPr>
              <w:t>«Часи легенд. Балада»</w:t>
            </w:r>
            <w:r w:rsidR="00AE7EB9">
              <w:rPr>
                <w:rFonts w:ascii="Times New Roman" w:hAnsi="Times New Roman" w:cs="Times New Roman"/>
                <w:sz w:val="28"/>
                <w:szCs w:val="28"/>
              </w:rPr>
              <w:t>(твір-фантазія із залученням вивченого літературного матеріалу).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EC" w:rsidRPr="00AE0FD4" w:rsidTr="00F61D1A">
        <w:tc>
          <w:tcPr>
            <w:tcW w:w="10774" w:type="dxa"/>
            <w:gridSpan w:val="4"/>
          </w:tcPr>
          <w:p w:rsidR="002308EC" w:rsidRPr="007D2650" w:rsidRDefault="002308EC" w:rsidP="006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650">
              <w:rPr>
                <w:rFonts w:ascii="Times New Roman" w:hAnsi="Times New Roman" w:cs="Times New Roman"/>
                <w:b/>
                <w:sz w:val="28"/>
                <w:szCs w:val="28"/>
              </w:rPr>
              <w:t>ПЕРЛИНКИ НА ДОЛОНІ • Новела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92501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годин</w:t>
            </w:r>
            <w:r w:rsidR="00576608">
              <w:rPr>
                <w:rFonts w:ascii="Times New Roman" w:hAnsi="Times New Roman"/>
                <w:i/>
                <w:sz w:val="28"/>
                <w:szCs w:val="28"/>
              </w:rPr>
              <w:t>(1 аудіювання)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+ </w:t>
            </w:r>
            <w:r w:rsidR="00B64929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РМ</w:t>
            </w:r>
            <w:r w:rsidR="008C339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3BA9" w:rsidRPr="00AE0FD4" w:rsidTr="00F61D1A">
        <w:tc>
          <w:tcPr>
            <w:tcW w:w="568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Default="003D40AE" w:rsidP="003D4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Едгар По. «Жабка». </w:t>
            </w:r>
            <w:r w:rsidRPr="003D40AE">
              <w:rPr>
                <w:rFonts w:ascii="Times New Roman" w:hAnsi="Times New Roman" w:cs="Times New Roman"/>
                <w:sz w:val="28"/>
                <w:szCs w:val="28"/>
              </w:rPr>
              <w:t>Мотив помсти і відплати за зло.</w:t>
            </w:r>
          </w:p>
          <w:p w:rsidR="006F5C7B" w:rsidRPr="003D40AE" w:rsidRDefault="006F5C7B" w:rsidP="006F5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1A0B3E">
              <w:rPr>
                <w:rFonts w:ascii="Times New Roman" w:hAnsi="Times New Roman" w:cs="Times New Roman"/>
                <w:sz w:val="28"/>
                <w:szCs w:val="28"/>
              </w:rPr>
              <w:t>Новела (поглиблення поняття), її художні особливості.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F61D1A">
        <w:tc>
          <w:tcPr>
            <w:tcW w:w="568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3D40AE" w:rsidRDefault="003D40AE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0AE">
              <w:rPr>
                <w:rFonts w:ascii="Times New Roman" w:hAnsi="Times New Roman" w:cs="Times New Roman"/>
                <w:sz w:val="28"/>
                <w:szCs w:val="28"/>
              </w:rPr>
              <w:t xml:space="preserve">Образи короля, Жабки, Тріпетти. Гуманістичний пафос твору. 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F61D1A">
        <w:tc>
          <w:tcPr>
            <w:tcW w:w="568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3D40AE" w:rsidRDefault="003D40AE" w:rsidP="003D4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Гі де Мопассан. «Намисто». </w:t>
            </w:r>
            <w:r w:rsidRPr="003D40AE">
              <w:rPr>
                <w:rFonts w:ascii="Times New Roman" w:hAnsi="Times New Roman" w:cs="Times New Roman"/>
                <w:sz w:val="28"/>
                <w:szCs w:val="28"/>
              </w:rPr>
              <w:t xml:space="preserve">Соціальні мотиви у творі. </w:t>
            </w:r>
          </w:p>
          <w:p w:rsidR="003D40AE" w:rsidRPr="003D40AE" w:rsidRDefault="006F5C7B" w:rsidP="006F5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1A0B3E">
              <w:rPr>
                <w:rFonts w:ascii="Times New Roman" w:hAnsi="Times New Roman" w:cs="Times New Roman"/>
                <w:sz w:val="28"/>
                <w:szCs w:val="28"/>
              </w:rPr>
              <w:t>Поглиблення поняття про художню деталь.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F61D1A">
        <w:tc>
          <w:tcPr>
            <w:tcW w:w="568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3D40AE" w:rsidRDefault="003D40AE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0AE">
              <w:rPr>
                <w:rFonts w:ascii="Times New Roman" w:hAnsi="Times New Roman" w:cs="Times New Roman"/>
                <w:sz w:val="28"/>
                <w:szCs w:val="28"/>
              </w:rPr>
              <w:t xml:space="preserve">Образ Матильди Луазель, його привабливість. Своєрідність авторського гумору. 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F61D1A">
        <w:tc>
          <w:tcPr>
            <w:tcW w:w="568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3D40AE" w:rsidRDefault="003D40AE" w:rsidP="003D40A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4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О.Генрі. «Дари волхвів». </w:t>
            </w:r>
            <w:r w:rsidRPr="003D40AE">
              <w:rPr>
                <w:rFonts w:ascii="Times New Roman" w:hAnsi="Times New Roman" w:cs="Times New Roman"/>
                <w:sz w:val="28"/>
                <w:szCs w:val="28"/>
              </w:rPr>
              <w:t>Моральний зміст новели, її зв’язок з біблійним сюжетом. Родина ДіллінгемЯнг як символ істинного кохання і відданості.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F61D1A">
        <w:tc>
          <w:tcPr>
            <w:tcW w:w="568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3D40AE" w:rsidRDefault="003D40AE" w:rsidP="00AB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«Останній листок». </w:t>
            </w:r>
            <w:r w:rsidRPr="003D40AE">
              <w:rPr>
                <w:rFonts w:ascii="Times New Roman" w:hAnsi="Times New Roman" w:cs="Times New Roman"/>
                <w:sz w:val="28"/>
                <w:szCs w:val="28"/>
              </w:rPr>
              <w:t xml:space="preserve">Звеличення у новелі людської жертовності і гуманізму. </w:t>
            </w:r>
            <w:r w:rsidR="00692501" w:rsidRPr="00AB7CCB">
              <w:rPr>
                <w:rFonts w:ascii="Times New Roman" w:hAnsi="Times New Roman" w:cs="Times New Roman"/>
                <w:sz w:val="28"/>
                <w:szCs w:val="28"/>
              </w:rPr>
              <w:t>Образи персонажів. Динаміка</w:t>
            </w:r>
            <w:r w:rsidR="006925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2501" w:rsidRPr="003D40AE">
              <w:rPr>
                <w:rFonts w:ascii="Times New Roman" w:hAnsi="Times New Roman" w:cs="Times New Roman"/>
                <w:sz w:val="28"/>
                <w:szCs w:val="28"/>
              </w:rPr>
              <w:t>браз</w:t>
            </w:r>
            <w:r w:rsidR="006925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92501" w:rsidRPr="003D40AE">
              <w:rPr>
                <w:rFonts w:ascii="Times New Roman" w:hAnsi="Times New Roman" w:cs="Times New Roman"/>
                <w:sz w:val="28"/>
                <w:szCs w:val="28"/>
              </w:rPr>
              <w:t>Бермана.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91" w:rsidRPr="00AE0FD4" w:rsidTr="00F61D1A">
        <w:tc>
          <w:tcPr>
            <w:tcW w:w="568" w:type="dxa"/>
          </w:tcPr>
          <w:p w:rsidR="00BD3091" w:rsidRPr="00AE0FD4" w:rsidRDefault="00BD3091" w:rsidP="00523BA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BD3091" w:rsidRPr="003D40AE" w:rsidRDefault="00BD3091" w:rsidP="00BD3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РМ</w:t>
            </w:r>
            <w:r w:rsidR="00F81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  <w:r w:rsidR="006F5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(письмово)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Есеморально-етичного змісту </w:t>
            </w:r>
            <w:r w:rsidRPr="00BD3091">
              <w:rPr>
                <w:rFonts w:ascii="Times New Roman" w:hAnsi="Times New Roman" w:cs="Times New Roman"/>
                <w:sz w:val="28"/>
                <w:szCs w:val="28"/>
              </w:rPr>
              <w:t>на підставі прочитаного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3" w:type="dxa"/>
          </w:tcPr>
          <w:p w:rsidR="00BD3091" w:rsidRPr="00AE0FD4" w:rsidRDefault="00BD3091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BD3091" w:rsidRPr="00AE0FD4" w:rsidRDefault="00BD3091" w:rsidP="00F5089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0AE" w:rsidRPr="00AE0FD4" w:rsidTr="00F61D1A">
        <w:tc>
          <w:tcPr>
            <w:tcW w:w="568" w:type="dxa"/>
          </w:tcPr>
          <w:p w:rsidR="003D40AE" w:rsidRPr="00AE0FD4" w:rsidRDefault="003D40AE" w:rsidP="00523BA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D40AE" w:rsidRPr="003D40AE" w:rsidRDefault="003D40AE" w:rsidP="003D4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ЕтгарКерет. «Розбити свина». </w:t>
            </w:r>
            <w:r w:rsidRPr="003D40AE">
              <w:rPr>
                <w:rFonts w:ascii="Times New Roman" w:hAnsi="Times New Roman" w:cs="Times New Roman"/>
                <w:sz w:val="28"/>
                <w:szCs w:val="28"/>
              </w:rPr>
              <w:t xml:space="preserve">Погляд автора на сімейне виховання. Особливості світобачення дитини й дорослого. Динаміка образу хлопчика Йоаві. </w:t>
            </w:r>
          </w:p>
        </w:tc>
        <w:tc>
          <w:tcPr>
            <w:tcW w:w="1703" w:type="dxa"/>
          </w:tcPr>
          <w:p w:rsidR="003D40AE" w:rsidRPr="00AE0FD4" w:rsidRDefault="003D40AE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D40AE" w:rsidRPr="00AE0FD4" w:rsidRDefault="003D40AE" w:rsidP="00F5089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91" w:rsidRPr="00AE0FD4" w:rsidTr="00F61D1A">
        <w:tc>
          <w:tcPr>
            <w:tcW w:w="568" w:type="dxa"/>
          </w:tcPr>
          <w:p w:rsidR="00BD3091" w:rsidRPr="00AE0FD4" w:rsidRDefault="00BD3091" w:rsidP="00523BA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576608" w:rsidRDefault="00576608" w:rsidP="003D4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0AE">
              <w:rPr>
                <w:rFonts w:ascii="Times New Roman" w:hAnsi="Times New Roman" w:cs="Times New Roman"/>
                <w:sz w:val="28"/>
                <w:szCs w:val="28"/>
              </w:rPr>
              <w:t xml:space="preserve">Динаміка образу хлопчика Йоаві. </w:t>
            </w:r>
          </w:p>
          <w:p w:rsidR="00BD3091" w:rsidRPr="00BD3091" w:rsidRDefault="00576608" w:rsidP="00576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08">
              <w:rPr>
                <w:rFonts w:ascii="Times New Roman" w:hAnsi="Times New Roman" w:cs="Times New Roman"/>
                <w:b/>
                <w:sz w:val="28"/>
                <w:szCs w:val="28"/>
              </w:rPr>
              <w:t>Аудіювання</w:t>
            </w:r>
            <w:r w:rsidR="00BD3091" w:rsidRPr="005766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3" w:type="dxa"/>
          </w:tcPr>
          <w:p w:rsidR="00BD3091" w:rsidRPr="00AE0FD4" w:rsidRDefault="00BD3091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BD3091" w:rsidRPr="00AE0FD4" w:rsidRDefault="00BD3091" w:rsidP="00F5089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0AE" w:rsidRPr="00AE0FD4" w:rsidTr="00F61D1A">
        <w:tc>
          <w:tcPr>
            <w:tcW w:w="568" w:type="dxa"/>
          </w:tcPr>
          <w:p w:rsidR="003D40AE" w:rsidRPr="00AE0FD4" w:rsidRDefault="003D40AE" w:rsidP="003D40AE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F814AC" w:rsidRPr="001813AC" w:rsidRDefault="00A50B47" w:rsidP="00F81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Діагностування </w:t>
            </w:r>
            <w:r w:rsidR="00AE7EB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F814AC">
              <w:rPr>
                <w:rFonts w:ascii="Times New Roman" w:hAnsi="Times New Roman" w:cs="Times New Roman"/>
                <w:b/>
                <w:sz w:val="28"/>
                <w:szCs w:val="28"/>
              </w:rPr>
              <w:t>КР №2</w:t>
            </w:r>
            <w:r w:rsidR="00AE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AE7EB9">
              <w:rPr>
                <w:rFonts w:ascii="Times New Roman" w:hAnsi="Times New Roman" w:cs="Times New Roman"/>
                <w:sz w:val="28"/>
                <w:szCs w:val="28"/>
              </w:rPr>
              <w:t>за тем</w:t>
            </w:r>
            <w:r w:rsidR="00AE7EB9">
              <w:rPr>
                <w:rFonts w:ascii="Times New Roman" w:hAnsi="Times New Roman" w:cs="Times New Roman"/>
                <w:sz w:val="28"/>
                <w:szCs w:val="28"/>
              </w:rPr>
              <w:t>ою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</w:t>
            </w:r>
            <w:r w:rsidR="00AE7EB9">
              <w:rPr>
                <w:rFonts w:ascii="Times New Roman" w:hAnsi="Times New Roman" w:cs="Times New Roman"/>
                <w:b/>
                <w:sz w:val="28"/>
                <w:szCs w:val="28"/>
              </w:rPr>
              <w:t>ерлинки на долоні. Новела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AE7E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814AC">
              <w:rPr>
                <w:rFonts w:ascii="Times New Roman" w:hAnsi="Times New Roman" w:cs="Times New Roman"/>
                <w:sz w:val="28"/>
                <w:szCs w:val="28"/>
              </w:rPr>
              <w:t>тести</w:t>
            </w:r>
            <w:r w:rsidR="00AE7EB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703" w:type="dxa"/>
          </w:tcPr>
          <w:p w:rsidR="003D40AE" w:rsidRPr="00AE0FD4" w:rsidRDefault="003D40AE" w:rsidP="003D4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D40AE" w:rsidRPr="00AE0FD4" w:rsidRDefault="003D40AE" w:rsidP="003D40AE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0AE" w:rsidRPr="00AE0FD4" w:rsidTr="00F61D1A">
        <w:tc>
          <w:tcPr>
            <w:tcW w:w="10774" w:type="dxa"/>
            <w:gridSpan w:val="4"/>
          </w:tcPr>
          <w:p w:rsidR="001813AC" w:rsidRDefault="001813AC" w:rsidP="0098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40AE" w:rsidRPr="00B70764" w:rsidRDefault="006F5C7B" w:rsidP="0098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5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ПІДЛІТОК У ВИРІ ЧАСУ • Роман і повість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="009838C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годин</w:t>
            </w:r>
            <w:r w:rsidR="00F61D1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+ 1</w:t>
            </w:r>
            <w:r w:rsidR="009838C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ПЧ</w:t>
            </w:r>
            <w:r w:rsidR="0072374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+1КР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1E6FF7" w:rsidRPr="00AE0FD4" w:rsidTr="00F61D1A">
        <w:tc>
          <w:tcPr>
            <w:tcW w:w="568" w:type="dxa"/>
          </w:tcPr>
          <w:p w:rsidR="001E6FF7" w:rsidRPr="00AE0FD4" w:rsidRDefault="001E6FF7" w:rsidP="001E6FF7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6E7BE5" w:rsidRDefault="00692501" w:rsidP="00692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ДжефріТріз</w:t>
            </w:r>
            <w:r w:rsidR="006E7BE5">
              <w:rPr>
                <w:rFonts w:ascii="Times New Roman" w:hAnsi="Times New Roman" w:cs="Times New Roman"/>
                <w:b/>
                <w:sz w:val="28"/>
                <w:szCs w:val="28"/>
              </w:rPr>
              <w:t>. «</w:t>
            </w:r>
            <w:r w:rsidR="006E7BE5" w:rsidRPr="00AA0679">
              <w:rPr>
                <w:rFonts w:ascii="Times New Roman" w:hAnsi="Times New Roman" w:cs="Times New Roman"/>
                <w:b/>
                <w:sz w:val="28"/>
                <w:szCs w:val="28"/>
              </w:rPr>
              <w:t>Слідами змови</w:t>
            </w:r>
            <w:r w:rsidR="006E7B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E7BE5" w:rsidRPr="00AA06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E7BE5" w:rsidRPr="006775F3">
              <w:rPr>
                <w:rFonts w:ascii="Times New Roman" w:hAnsi="Times New Roman" w:cs="Times New Roman"/>
                <w:sz w:val="28"/>
                <w:szCs w:val="28"/>
              </w:rPr>
              <w:t>Історична епоха та її художнє відтворення у романі</w:t>
            </w:r>
            <w:r w:rsidR="006E7B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E6FF7" w:rsidRPr="00AE0FD4" w:rsidRDefault="006E7BE5" w:rsidP="00824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6775F3">
              <w:rPr>
                <w:rFonts w:ascii="Times New Roman" w:hAnsi="Times New Roman" w:cs="Times New Roman"/>
                <w:sz w:val="28"/>
                <w:szCs w:val="28"/>
              </w:rPr>
              <w:t>Поглиблення знань про роман. Поняття про історичний роман та його художні особливості.</w:t>
            </w:r>
          </w:p>
        </w:tc>
        <w:tc>
          <w:tcPr>
            <w:tcW w:w="1703" w:type="dxa"/>
          </w:tcPr>
          <w:p w:rsidR="001E6FF7" w:rsidRPr="00AE0FD4" w:rsidRDefault="001E6FF7" w:rsidP="001E6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E6FF7" w:rsidRPr="00AE0FD4" w:rsidRDefault="001E6FF7" w:rsidP="001E6FF7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01" w:rsidRPr="00AE0FD4" w:rsidTr="00F61D1A">
        <w:tc>
          <w:tcPr>
            <w:tcW w:w="568" w:type="dxa"/>
          </w:tcPr>
          <w:p w:rsidR="00692501" w:rsidRPr="00AE0FD4" w:rsidRDefault="00692501" w:rsidP="00AB7CC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692501" w:rsidRDefault="00824924" w:rsidP="00AB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F3">
              <w:rPr>
                <w:rFonts w:ascii="Times New Roman" w:hAnsi="Times New Roman" w:cs="Times New Roman"/>
                <w:sz w:val="28"/>
                <w:szCs w:val="28"/>
              </w:rPr>
              <w:t>Англія кінця XVI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75F3">
              <w:rPr>
                <w:rFonts w:ascii="Times New Roman" w:hAnsi="Times New Roman" w:cs="Times New Roman"/>
                <w:sz w:val="28"/>
                <w:szCs w:val="28"/>
              </w:rPr>
              <w:t xml:space="preserve"> очима автора.</w:t>
            </w:r>
          </w:p>
          <w:p w:rsidR="00824924" w:rsidRPr="006775F3" w:rsidRDefault="00824924" w:rsidP="00AB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Теорія літератури.</w:t>
            </w:r>
            <w:r w:rsidRPr="006775F3">
              <w:rPr>
                <w:rFonts w:ascii="Times New Roman" w:hAnsi="Times New Roman" w:cs="Times New Roman"/>
                <w:sz w:val="28"/>
                <w:szCs w:val="28"/>
              </w:rPr>
              <w:t>Роль авторської фантазії у історичному творі.</w:t>
            </w:r>
          </w:p>
        </w:tc>
        <w:tc>
          <w:tcPr>
            <w:tcW w:w="1703" w:type="dxa"/>
          </w:tcPr>
          <w:p w:rsidR="00692501" w:rsidRPr="00AE0FD4" w:rsidRDefault="00692501" w:rsidP="00AB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92501" w:rsidRPr="00AE0FD4" w:rsidRDefault="00692501" w:rsidP="00AB7CCB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CCB" w:rsidRPr="00AE0FD4" w:rsidTr="00F61D1A">
        <w:tc>
          <w:tcPr>
            <w:tcW w:w="568" w:type="dxa"/>
          </w:tcPr>
          <w:p w:rsidR="00AB7CCB" w:rsidRPr="00AE0FD4" w:rsidRDefault="00AB7CCB" w:rsidP="00AB7CC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6E7BE5" w:rsidRPr="00BD3091" w:rsidRDefault="00692501" w:rsidP="00AB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F3">
              <w:rPr>
                <w:rFonts w:ascii="Times New Roman" w:hAnsi="Times New Roman" w:cs="Times New Roman"/>
                <w:sz w:val="28"/>
                <w:szCs w:val="28"/>
              </w:rPr>
              <w:t>Пригоди Річарда Браунріга та Кетрін, їх роль у розвитку сюжету.</w:t>
            </w:r>
          </w:p>
        </w:tc>
        <w:tc>
          <w:tcPr>
            <w:tcW w:w="1703" w:type="dxa"/>
          </w:tcPr>
          <w:p w:rsidR="00AB7CCB" w:rsidRPr="00AE0FD4" w:rsidRDefault="00AB7CCB" w:rsidP="00AB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B7CCB" w:rsidRPr="00AE0FD4" w:rsidRDefault="00AB7CCB" w:rsidP="00AB7CCB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BE5" w:rsidRPr="00AE0FD4" w:rsidTr="00F61D1A">
        <w:tc>
          <w:tcPr>
            <w:tcW w:w="568" w:type="dxa"/>
          </w:tcPr>
          <w:p w:rsidR="006E7BE5" w:rsidRPr="00AE0FD4" w:rsidRDefault="006E7BE5" w:rsidP="006E7BE5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6E7BE5" w:rsidRPr="006E57A1" w:rsidRDefault="00692501" w:rsidP="0069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F3">
              <w:rPr>
                <w:rFonts w:ascii="Times New Roman" w:hAnsi="Times New Roman" w:cs="Times New Roman"/>
                <w:sz w:val="28"/>
                <w:szCs w:val="28"/>
              </w:rPr>
              <w:t xml:space="preserve">Зображення у романі історичних особистостей (Шекспір, Бербедж, королева Єлизавета). </w:t>
            </w:r>
          </w:p>
        </w:tc>
        <w:tc>
          <w:tcPr>
            <w:tcW w:w="1703" w:type="dxa"/>
          </w:tcPr>
          <w:p w:rsidR="006E7BE5" w:rsidRPr="00AE0FD4" w:rsidRDefault="006E7BE5" w:rsidP="006E7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E7BE5" w:rsidRPr="00AE0FD4" w:rsidRDefault="006E7BE5" w:rsidP="006E7BE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8C7" w:rsidRPr="00AE0FD4" w:rsidTr="00F61D1A">
        <w:tc>
          <w:tcPr>
            <w:tcW w:w="568" w:type="dxa"/>
          </w:tcPr>
          <w:p w:rsidR="009838C7" w:rsidRPr="00AE0FD4" w:rsidRDefault="009838C7" w:rsidP="006E7BE5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38C7" w:rsidRDefault="009838C7" w:rsidP="00983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F3">
              <w:rPr>
                <w:rFonts w:ascii="Times New Roman" w:hAnsi="Times New Roman" w:cs="Times New Roman"/>
                <w:sz w:val="28"/>
                <w:szCs w:val="28"/>
              </w:rPr>
              <w:t>Художні особливості твору.</w:t>
            </w:r>
          </w:p>
          <w:p w:rsidR="009838C7" w:rsidRPr="006775F3" w:rsidRDefault="009838C7" w:rsidP="0069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838C7" w:rsidRPr="00AE0FD4" w:rsidRDefault="009838C7" w:rsidP="006E7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838C7" w:rsidRPr="00AE0FD4" w:rsidRDefault="009838C7" w:rsidP="006E7BE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BE5" w:rsidRPr="00AE0FD4" w:rsidTr="00F61D1A">
        <w:tc>
          <w:tcPr>
            <w:tcW w:w="568" w:type="dxa"/>
          </w:tcPr>
          <w:p w:rsidR="006E7BE5" w:rsidRPr="009838C7" w:rsidRDefault="009838C7" w:rsidP="00983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6945" w:type="dxa"/>
          </w:tcPr>
          <w:p w:rsidR="006E7BE5" w:rsidRPr="00AE0FD4" w:rsidRDefault="00692501" w:rsidP="006E7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D1A">
              <w:rPr>
                <w:rFonts w:ascii="Times New Roman" w:hAnsi="Times New Roman" w:cs="Times New Roman"/>
                <w:b/>
                <w:sz w:val="28"/>
                <w:szCs w:val="28"/>
              </w:rPr>
              <w:t>Джон Бойн. «Хлопчик у полосатій піжамі»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14AC">
              <w:rPr>
                <w:rFonts w:ascii="Times New Roman" w:hAnsi="Times New Roman" w:cs="Times New Roman"/>
                <w:sz w:val="28"/>
                <w:szCs w:val="28"/>
              </w:rPr>
              <w:t>Історична основа роману. Події Другої світової війни, трагедія Голокосту очима хлопчика Бруно</w:t>
            </w:r>
          </w:p>
        </w:tc>
        <w:tc>
          <w:tcPr>
            <w:tcW w:w="1703" w:type="dxa"/>
          </w:tcPr>
          <w:p w:rsidR="006E7BE5" w:rsidRPr="00AE0FD4" w:rsidRDefault="006E7BE5" w:rsidP="006E7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E7BE5" w:rsidRPr="00AE0FD4" w:rsidRDefault="006E7BE5" w:rsidP="006E7BE5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24" w:rsidRPr="00AE0FD4" w:rsidTr="00F61D1A">
        <w:tc>
          <w:tcPr>
            <w:tcW w:w="568" w:type="dxa"/>
          </w:tcPr>
          <w:p w:rsidR="00824924" w:rsidRPr="009838C7" w:rsidRDefault="009838C7" w:rsidP="00983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6945" w:type="dxa"/>
          </w:tcPr>
          <w:p w:rsidR="00824924" w:rsidRDefault="00824924" w:rsidP="00824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AC">
              <w:rPr>
                <w:rFonts w:ascii="Times New Roman" w:hAnsi="Times New Roman" w:cs="Times New Roman"/>
                <w:sz w:val="28"/>
                <w:szCs w:val="28"/>
              </w:rPr>
              <w:t>Образи Бруно і Шмуля, спільне і відмінне між ними.</w:t>
            </w:r>
          </w:p>
          <w:p w:rsidR="00824924" w:rsidRPr="00F814AC" w:rsidRDefault="00824924" w:rsidP="00824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24924" w:rsidRPr="00AE0FD4" w:rsidRDefault="00824924" w:rsidP="00824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24924" w:rsidRPr="00AE0FD4" w:rsidRDefault="00824924" w:rsidP="00824924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24" w:rsidRPr="00AE0FD4" w:rsidTr="00F61D1A">
        <w:tc>
          <w:tcPr>
            <w:tcW w:w="568" w:type="dxa"/>
          </w:tcPr>
          <w:p w:rsidR="00824924" w:rsidRPr="009838C7" w:rsidRDefault="009838C7" w:rsidP="00983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6945" w:type="dxa"/>
          </w:tcPr>
          <w:p w:rsidR="00824924" w:rsidRPr="00AE0FD4" w:rsidRDefault="00824924" w:rsidP="00824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AC">
              <w:rPr>
                <w:rFonts w:ascii="Times New Roman" w:hAnsi="Times New Roman" w:cs="Times New Roman"/>
                <w:sz w:val="28"/>
                <w:szCs w:val="28"/>
              </w:rPr>
              <w:t>Засторога проти фатальних наслідків людської жорстокості і війни. Особливості авторського стилю.</w:t>
            </w:r>
          </w:p>
        </w:tc>
        <w:tc>
          <w:tcPr>
            <w:tcW w:w="1703" w:type="dxa"/>
          </w:tcPr>
          <w:p w:rsidR="00824924" w:rsidRPr="00AE0FD4" w:rsidRDefault="00824924" w:rsidP="00824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24924" w:rsidRPr="00AE0FD4" w:rsidRDefault="00824924" w:rsidP="00824924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24" w:rsidRPr="00824924" w:rsidTr="00F61D1A">
        <w:tc>
          <w:tcPr>
            <w:tcW w:w="568" w:type="dxa"/>
          </w:tcPr>
          <w:p w:rsidR="00824924" w:rsidRPr="00824924" w:rsidRDefault="00824924" w:rsidP="0082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945" w:type="dxa"/>
          </w:tcPr>
          <w:p w:rsidR="00824924" w:rsidRPr="00824924" w:rsidRDefault="009838C7" w:rsidP="001813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ПЧ №2. </w:t>
            </w:r>
            <w:r w:rsidRPr="00D07115">
              <w:rPr>
                <w:rFonts w:ascii="Times New Roman" w:hAnsi="Times New Roman" w:cs="Times New Roman"/>
                <w:b/>
                <w:sz w:val="28"/>
                <w:szCs w:val="28"/>
              </w:rPr>
              <w:t>Турюн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Ліан.</w:t>
            </w:r>
            <w:r w:rsidRPr="00D07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«Лише хмари танцюють з зірками»</w:t>
            </w:r>
            <w:r w:rsidR="00D5595B">
              <w:rPr>
                <w:rFonts w:ascii="Times New Roman" w:hAnsi="Times New Roman" w:cs="Times New Roman"/>
                <w:sz w:val="28"/>
                <w:szCs w:val="28"/>
              </w:rPr>
              <w:t>(огляд)</w:t>
            </w:r>
            <w:r w:rsidRPr="00D0711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775F3">
              <w:rPr>
                <w:rFonts w:ascii="Times New Roman" w:hAnsi="Times New Roman" w:cs="Times New Roman"/>
                <w:sz w:val="28"/>
                <w:szCs w:val="28"/>
              </w:rPr>
              <w:t xml:space="preserve"> “Недитяч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і” проблеми дитинства у творі.</w:t>
            </w:r>
          </w:p>
        </w:tc>
        <w:tc>
          <w:tcPr>
            <w:tcW w:w="1703" w:type="dxa"/>
          </w:tcPr>
          <w:p w:rsidR="00824924" w:rsidRPr="00824924" w:rsidRDefault="00824924" w:rsidP="0082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24924" w:rsidRPr="00824924" w:rsidRDefault="00824924" w:rsidP="0082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24" w:rsidRPr="00AE0FD4" w:rsidTr="00F61D1A">
        <w:tc>
          <w:tcPr>
            <w:tcW w:w="568" w:type="dxa"/>
          </w:tcPr>
          <w:p w:rsidR="00824924" w:rsidRPr="00824924" w:rsidRDefault="00824924" w:rsidP="00824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6945" w:type="dxa"/>
          </w:tcPr>
          <w:p w:rsidR="00824924" w:rsidRDefault="00824924" w:rsidP="00824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Діагностування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(КР №3) </w:t>
            </w:r>
            <w:r w:rsidRPr="00AE7EB9">
              <w:rPr>
                <w:rFonts w:ascii="Times New Roman" w:hAnsi="Times New Roman" w:cs="Times New Roman"/>
                <w:sz w:val="28"/>
                <w:szCs w:val="28"/>
              </w:rPr>
              <w:t>за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</w:t>
            </w:r>
            <w:r w:rsidR="001813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ідліток у вирі часу. </w:t>
            </w:r>
            <w:r w:rsidR="00D5595B">
              <w:rPr>
                <w:rFonts w:ascii="Times New Roman" w:hAnsi="Times New Roman" w:cs="Times New Roman"/>
                <w:b/>
                <w:sz w:val="28"/>
                <w:szCs w:val="28"/>
              </w:rPr>
              <w:t>Роман і повість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(тести).</w:t>
            </w:r>
          </w:p>
          <w:p w:rsidR="00824924" w:rsidRPr="002308EC" w:rsidRDefault="00824924" w:rsidP="00824924">
            <w:pPr>
              <w:jc w:val="both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</w:tc>
        <w:tc>
          <w:tcPr>
            <w:tcW w:w="1703" w:type="dxa"/>
          </w:tcPr>
          <w:p w:rsidR="00824924" w:rsidRPr="00AE0FD4" w:rsidRDefault="00824924" w:rsidP="00824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24924" w:rsidRPr="00AE0FD4" w:rsidRDefault="00824924" w:rsidP="00824924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24" w:rsidRPr="00AE0FD4" w:rsidTr="00D5595B">
        <w:tc>
          <w:tcPr>
            <w:tcW w:w="10774" w:type="dxa"/>
            <w:gridSpan w:val="4"/>
            <w:shd w:val="clear" w:color="auto" w:fill="D9D9D9" w:themeFill="background1" w:themeFillShade="D9"/>
          </w:tcPr>
          <w:p w:rsidR="00824924" w:rsidRPr="00AE0FD4" w:rsidRDefault="00824924" w:rsidP="00824924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24" w:rsidRPr="00AE0FD4" w:rsidTr="00F61D1A">
        <w:tc>
          <w:tcPr>
            <w:tcW w:w="568" w:type="dxa"/>
          </w:tcPr>
          <w:p w:rsidR="00824924" w:rsidRPr="009838C7" w:rsidRDefault="009838C7" w:rsidP="00983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6945" w:type="dxa"/>
          </w:tcPr>
          <w:p w:rsidR="00824924" w:rsidRPr="001E6FF7" w:rsidRDefault="00824924" w:rsidP="00824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FF7">
              <w:rPr>
                <w:rFonts w:ascii="Times New Roman" w:hAnsi="Times New Roman" w:cs="Times New Roman"/>
                <w:sz w:val="28"/>
                <w:szCs w:val="28"/>
              </w:rPr>
              <w:t>Повторення вивченого у І семе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6FF7">
              <w:rPr>
                <w:rFonts w:ascii="Times New Roman" w:hAnsi="Times New Roman" w:cs="Times New Roman"/>
                <w:sz w:val="28"/>
                <w:szCs w:val="28"/>
              </w:rPr>
              <w:t>трі.</w:t>
            </w:r>
          </w:p>
          <w:p w:rsidR="00824924" w:rsidRPr="002F2F1D" w:rsidRDefault="00824924" w:rsidP="008249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:rsidR="00824924" w:rsidRPr="00AE0FD4" w:rsidRDefault="00824924" w:rsidP="00824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24924" w:rsidRPr="00AE0FD4" w:rsidRDefault="00824924" w:rsidP="00824924">
            <w:pPr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BA9" w:rsidRDefault="00523BA9" w:rsidP="00523BA9">
      <w:pPr>
        <w:pStyle w:val="NoSpacing"/>
        <w:spacing w:line="276" w:lineRule="auto"/>
        <w:jc w:val="both"/>
        <w:rPr>
          <w:sz w:val="28"/>
          <w:szCs w:val="28"/>
          <w:lang w:val="uk-UA"/>
        </w:rPr>
      </w:pPr>
    </w:p>
    <w:p w:rsidR="00523BA9" w:rsidRDefault="00523BA9" w:rsidP="00523BA9">
      <w:pPr>
        <w:pStyle w:val="NoSpacing"/>
        <w:spacing w:line="276" w:lineRule="auto"/>
        <w:jc w:val="both"/>
        <w:rPr>
          <w:sz w:val="28"/>
          <w:szCs w:val="28"/>
          <w:lang w:val="uk-UA"/>
        </w:rPr>
      </w:pPr>
    </w:p>
    <w:p w:rsidR="00F61D1A" w:rsidRDefault="00F61D1A" w:rsidP="00523BA9">
      <w:pPr>
        <w:pStyle w:val="NoSpacing"/>
        <w:spacing w:line="276" w:lineRule="auto"/>
        <w:jc w:val="both"/>
        <w:rPr>
          <w:sz w:val="28"/>
          <w:szCs w:val="28"/>
          <w:lang w:val="uk-UA"/>
        </w:rPr>
      </w:pPr>
    </w:p>
    <w:p w:rsidR="00F61D1A" w:rsidRDefault="00F61D1A" w:rsidP="00523BA9">
      <w:pPr>
        <w:pStyle w:val="NoSpacing"/>
        <w:spacing w:line="276" w:lineRule="auto"/>
        <w:jc w:val="both"/>
        <w:rPr>
          <w:sz w:val="28"/>
          <w:szCs w:val="28"/>
          <w:lang w:val="uk-UA"/>
        </w:rPr>
      </w:pPr>
    </w:p>
    <w:p w:rsidR="00F61D1A" w:rsidRDefault="00F61D1A" w:rsidP="00523BA9">
      <w:pPr>
        <w:pStyle w:val="NoSpacing"/>
        <w:spacing w:line="276" w:lineRule="auto"/>
        <w:jc w:val="both"/>
        <w:rPr>
          <w:sz w:val="28"/>
          <w:szCs w:val="28"/>
          <w:lang w:val="uk-UA"/>
        </w:rPr>
      </w:pPr>
    </w:p>
    <w:p w:rsidR="00F61D1A" w:rsidRDefault="00F61D1A" w:rsidP="00523BA9">
      <w:pPr>
        <w:pStyle w:val="NoSpacing"/>
        <w:spacing w:line="276" w:lineRule="auto"/>
        <w:jc w:val="both"/>
        <w:rPr>
          <w:sz w:val="28"/>
          <w:szCs w:val="28"/>
          <w:lang w:val="uk-UA"/>
        </w:rPr>
      </w:pPr>
    </w:p>
    <w:p w:rsidR="00F61D1A" w:rsidRDefault="00F61D1A" w:rsidP="00523BA9">
      <w:pPr>
        <w:pStyle w:val="NoSpacing"/>
        <w:spacing w:line="276" w:lineRule="auto"/>
        <w:jc w:val="both"/>
        <w:rPr>
          <w:sz w:val="28"/>
          <w:szCs w:val="28"/>
          <w:lang w:val="uk-UA"/>
        </w:rPr>
      </w:pPr>
    </w:p>
    <w:p w:rsidR="00F61D1A" w:rsidRDefault="00F61D1A" w:rsidP="00523BA9">
      <w:pPr>
        <w:pStyle w:val="NoSpacing"/>
        <w:spacing w:line="276" w:lineRule="auto"/>
        <w:jc w:val="both"/>
        <w:rPr>
          <w:sz w:val="28"/>
          <w:szCs w:val="28"/>
          <w:lang w:val="uk-UA"/>
        </w:rPr>
      </w:pPr>
    </w:p>
    <w:p w:rsidR="00F61D1A" w:rsidRDefault="00F61D1A" w:rsidP="00523BA9">
      <w:pPr>
        <w:pStyle w:val="NoSpacing"/>
        <w:spacing w:line="276" w:lineRule="auto"/>
        <w:jc w:val="both"/>
        <w:rPr>
          <w:sz w:val="28"/>
          <w:szCs w:val="28"/>
          <w:lang w:val="uk-UA"/>
        </w:rPr>
      </w:pPr>
    </w:p>
    <w:p w:rsidR="00F61D1A" w:rsidRDefault="00F61D1A" w:rsidP="00523BA9">
      <w:pPr>
        <w:pStyle w:val="NoSpacing"/>
        <w:spacing w:line="276" w:lineRule="auto"/>
        <w:jc w:val="both"/>
        <w:rPr>
          <w:sz w:val="28"/>
          <w:szCs w:val="28"/>
          <w:lang w:val="uk-UA"/>
        </w:rPr>
      </w:pPr>
    </w:p>
    <w:p w:rsidR="00F61D1A" w:rsidRDefault="00F61D1A" w:rsidP="00523BA9">
      <w:pPr>
        <w:pStyle w:val="NoSpacing"/>
        <w:spacing w:line="276" w:lineRule="auto"/>
        <w:jc w:val="both"/>
        <w:rPr>
          <w:sz w:val="28"/>
          <w:szCs w:val="28"/>
          <w:lang w:val="uk-UA"/>
        </w:rPr>
      </w:pPr>
    </w:p>
    <w:p w:rsidR="00F61D1A" w:rsidRDefault="00F61D1A" w:rsidP="00523BA9">
      <w:pPr>
        <w:pStyle w:val="NoSpacing"/>
        <w:spacing w:line="276" w:lineRule="auto"/>
        <w:jc w:val="both"/>
        <w:rPr>
          <w:sz w:val="28"/>
          <w:szCs w:val="28"/>
          <w:lang w:val="uk-UA"/>
        </w:rPr>
      </w:pPr>
    </w:p>
    <w:p w:rsidR="00F61D1A" w:rsidRDefault="00F61D1A" w:rsidP="00523BA9">
      <w:pPr>
        <w:pStyle w:val="NoSpacing"/>
        <w:spacing w:line="276" w:lineRule="auto"/>
        <w:jc w:val="both"/>
        <w:rPr>
          <w:sz w:val="28"/>
          <w:szCs w:val="28"/>
          <w:lang w:val="uk-UA"/>
        </w:rPr>
      </w:pPr>
    </w:p>
    <w:p w:rsidR="00F61D1A" w:rsidRDefault="00F61D1A" w:rsidP="00523BA9">
      <w:pPr>
        <w:pStyle w:val="NoSpacing"/>
        <w:spacing w:line="276" w:lineRule="auto"/>
        <w:jc w:val="both"/>
        <w:rPr>
          <w:sz w:val="28"/>
          <w:szCs w:val="28"/>
          <w:lang w:val="uk-UA"/>
        </w:rPr>
      </w:pPr>
    </w:p>
    <w:p w:rsidR="00F61D1A" w:rsidRDefault="00F61D1A" w:rsidP="00523BA9">
      <w:pPr>
        <w:pStyle w:val="NoSpacing"/>
        <w:spacing w:line="276" w:lineRule="auto"/>
        <w:jc w:val="both"/>
        <w:rPr>
          <w:sz w:val="28"/>
          <w:szCs w:val="28"/>
          <w:lang w:val="uk-UA"/>
        </w:rPr>
      </w:pPr>
    </w:p>
    <w:p w:rsidR="00F61D1A" w:rsidRDefault="00F61D1A" w:rsidP="00D5595B">
      <w:pPr>
        <w:pStyle w:val="NoSpacing"/>
        <w:spacing w:line="276" w:lineRule="auto"/>
        <w:ind w:firstLine="0"/>
        <w:jc w:val="both"/>
        <w:rPr>
          <w:sz w:val="28"/>
          <w:szCs w:val="28"/>
          <w:lang w:val="uk-UA"/>
        </w:rPr>
      </w:pPr>
    </w:p>
    <w:p w:rsidR="00523BA9" w:rsidRPr="00AE0FD4" w:rsidRDefault="00523BA9" w:rsidP="00523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D4">
        <w:rPr>
          <w:rFonts w:ascii="Times New Roman" w:hAnsi="Times New Roman" w:cs="Times New Roman"/>
          <w:b/>
          <w:sz w:val="28"/>
          <w:szCs w:val="28"/>
        </w:rPr>
        <w:t xml:space="preserve">ОРІЄНТОВНЕ КАЛЕНДАРНО-ТЕМАТИЧНЕ ПЛАНУВАННЯ </w:t>
      </w:r>
    </w:p>
    <w:p w:rsidR="00523BA9" w:rsidRPr="00AE0FD4" w:rsidRDefault="00523BA9" w:rsidP="00523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D4">
        <w:rPr>
          <w:rFonts w:ascii="Times New Roman" w:hAnsi="Times New Roman" w:cs="Times New Roman"/>
          <w:b/>
          <w:sz w:val="28"/>
          <w:szCs w:val="28"/>
        </w:rPr>
        <w:lastRenderedPageBreak/>
        <w:t>УРОКІВ ЗАРУБІЖНОЇ ЛІТЕРАТУРИ</w:t>
      </w:r>
    </w:p>
    <w:p w:rsidR="00523BA9" w:rsidRPr="00AE0FD4" w:rsidRDefault="00FD6252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23BA9" w:rsidRPr="00AE0FD4">
        <w:rPr>
          <w:rFonts w:ascii="Times New Roman" w:hAnsi="Times New Roman" w:cs="Times New Roman"/>
          <w:sz w:val="28"/>
          <w:szCs w:val="28"/>
          <w:lang w:val="uk-UA"/>
        </w:rPr>
        <w:t xml:space="preserve">  клас </w:t>
      </w:r>
      <w:r w:rsidR="00523BA9" w:rsidRPr="00AE0FD4">
        <w:rPr>
          <w:rFonts w:ascii="Times New Roman" w:hAnsi="Times New Roman" w:cs="Times New Roman"/>
          <w:b w:val="0"/>
          <w:sz w:val="28"/>
          <w:szCs w:val="28"/>
          <w:lang w:val="uk-UA"/>
        </w:rPr>
        <w:t>(</w:t>
      </w:r>
      <w:r w:rsidR="00632AF8">
        <w:rPr>
          <w:rFonts w:ascii="Times New Roman" w:hAnsi="Times New Roman" w:cs="Times New Roman"/>
          <w:b w:val="0"/>
          <w:sz w:val="28"/>
          <w:szCs w:val="28"/>
          <w:lang w:val="uk-UA"/>
        </w:rPr>
        <w:t>70</w:t>
      </w:r>
      <w:r w:rsidR="00523BA9" w:rsidRPr="00AE0FD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годин / </w:t>
      </w:r>
      <w:r w:rsidR="00632AF8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523BA9" w:rsidRPr="00AE0FD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години на тиждень</w:t>
      </w:r>
      <w:r w:rsidR="00523BA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: </w:t>
      </w:r>
      <w:r w:rsidR="00632AF8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523BA9">
        <w:rPr>
          <w:rFonts w:ascii="Times New Roman" w:hAnsi="Times New Roman" w:cs="Times New Roman"/>
          <w:b w:val="0"/>
          <w:sz w:val="28"/>
          <w:szCs w:val="28"/>
          <w:lang w:val="uk-UA"/>
        </w:rPr>
        <w:t>8 годин</w:t>
      </w:r>
      <w:r w:rsidR="00523BA9" w:rsidRPr="00AE0FD4">
        <w:rPr>
          <w:rFonts w:ascii="Times New Roman" w:hAnsi="Times New Roman" w:cs="Times New Roman"/>
          <w:b w:val="0"/>
          <w:sz w:val="28"/>
          <w:szCs w:val="28"/>
          <w:lang w:val="uk-UA"/>
        </w:rPr>
        <w:t>)</w:t>
      </w:r>
    </w:p>
    <w:p w:rsidR="00523BA9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AE0FD4">
        <w:rPr>
          <w:rFonts w:ascii="Times New Roman" w:hAnsi="Times New Roman" w:cs="Times New Roman"/>
          <w:sz w:val="28"/>
          <w:szCs w:val="28"/>
          <w:lang w:val="uk-UA"/>
        </w:rPr>
        <w:t xml:space="preserve"> семестр</w:t>
      </w:r>
    </w:p>
    <w:p w:rsidR="00523BA9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BA9" w:rsidRPr="00AE0FD4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Діагностичні (к</w:t>
      </w:r>
      <w:r w:rsidRPr="00AE0FD4">
        <w:rPr>
          <w:rFonts w:ascii="Times New Roman" w:hAnsi="Times New Roman" w:cs="Times New Roman"/>
          <w:sz w:val="28"/>
          <w:szCs w:val="28"/>
          <w:lang w:val="uk-UA"/>
        </w:rPr>
        <w:t>онтрольні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E0FD4">
        <w:rPr>
          <w:rFonts w:ascii="Times New Roman" w:hAnsi="Times New Roman" w:cs="Times New Roman"/>
          <w:sz w:val="28"/>
          <w:szCs w:val="28"/>
          <w:lang w:val="uk-UA"/>
        </w:rPr>
        <w:t xml:space="preserve"> роботи – </w:t>
      </w:r>
      <w:r w:rsidR="0054327F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години.</w:t>
      </w:r>
    </w:p>
    <w:p w:rsidR="00523BA9" w:rsidRPr="00AE0FD4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FD4">
        <w:rPr>
          <w:rFonts w:ascii="Times New Roman" w:hAnsi="Times New Roman" w:cs="Times New Roman"/>
          <w:sz w:val="28"/>
          <w:szCs w:val="28"/>
          <w:lang w:val="uk-UA"/>
        </w:rPr>
        <w:t xml:space="preserve">Розвиток мовлення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(РМ) </w:t>
      </w:r>
      <w:r w:rsidRPr="00BF5F4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– </w:t>
      </w:r>
      <w:r w:rsidR="00F22CB9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години.</w:t>
      </w:r>
    </w:p>
    <w:p w:rsidR="00523BA9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E0FD4">
        <w:rPr>
          <w:rFonts w:ascii="Times New Roman" w:hAnsi="Times New Roman" w:cs="Times New Roman"/>
          <w:sz w:val="28"/>
          <w:szCs w:val="28"/>
          <w:lang w:val="uk-UA"/>
        </w:rPr>
        <w:t xml:space="preserve">Позакласне читання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(ПЧ) </w:t>
      </w:r>
      <w:r w:rsidRPr="00BF5F40">
        <w:rPr>
          <w:rFonts w:ascii="Times New Roman" w:hAnsi="Times New Roman" w:cs="Times New Roman"/>
          <w:b w:val="0"/>
          <w:sz w:val="28"/>
          <w:szCs w:val="28"/>
          <w:lang w:val="uk-UA"/>
        </w:rPr>
        <w:t>–</w:t>
      </w:r>
      <w:r w:rsidR="00F22CB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2 години</w:t>
      </w:r>
      <w:r w:rsidRPr="00BF5F40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54327F" w:rsidRPr="00AE0FD4" w:rsidRDefault="0054327F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27F">
        <w:rPr>
          <w:rFonts w:ascii="Times New Roman" w:hAnsi="Times New Roman" w:cs="Times New Roman"/>
          <w:sz w:val="28"/>
          <w:szCs w:val="28"/>
          <w:lang w:val="uk-UA"/>
        </w:rPr>
        <w:t>Виразне читання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– 1 година.</w:t>
      </w:r>
    </w:p>
    <w:p w:rsidR="00523BA9" w:rsidRDefault="00523BA9" w:rsidP="00523BA9">
      <w:pPr>
        <w:pStyle w:val="NormalWeb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BF5F40">
        <w:rPr>
          <w:b/>
          <w:bCs/>
          <w:color w:val="000000"/>
          <w:sz w:val="28"/>
          <w:szCs w:val="28"/>
        </w:rPr>
        <w:t xml:space="preserve">Аудіювання </w:t>
      </w:r>
      <w:r w:rsidRPr="00AE0FD4">
        <w:rPr>
          <w:bCs/>
          <w:color w:val="000000"/>
          <w:sz w:val="28"/>
          <w:szCs w:val="28"/>
        </w:rPr>
        <w:t>–</w:t>
      </w:r>
      <w:r w:rsidR="00D5595B">
        <w:rPr>
          <w:bCs/>
          <w:color w:val="000000"/>
          <w:sz w:val="28"/>
          <w:szCs w:val="28"/>
        </w:rPr>
        <w:t>1</w:t>
      </w:r>
      <w:r w:rsidRPr="00AE0FD4">
        <w:rPr>
          <w:bCs/>
          <w:color w:val="000000"/>
          <w:sz w:val="28"/>
          <w:szCs w:val="28"/>
        </w:rPr>
        <w:t xml:space="preserve"> годин</w:t>
      </w:r>
      <w:r w:rsidR="00D5595B">
        <w:rPr>
          <w:bCs/>
          <w:color w:val="000000"/>
          <w:sz w:val="28"/>
          <w:szCs w:val="28"/>
        </w:rPr>
        <w:t>а.</w:t>
      </w:r>
    </w:p>
    <w:p w:rsidR="00D5595B" w:rsidRPr="00AE0FD4" w:rsidRDefault="00D5595B" w:rsidP="00D5595B">
      <w:pPr>
        <w:pStyle w:val="NormalWeb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F61D1A">
        <w:rPr>
          <w:b/>
          <w:bCs/>
          <w:color w:val="000000"/>
          <w:sz w:val="28"/>
          <w:szCs w:val="28"/>
        </w:rPr>
        <w:t>Повторення вивченого</w:t>
      </w:r>
      <w:r>
        <w:rPr>
          <w:bCs/>
          <w:color w:val="000000"/>
          <w:sz w:val="28"/>
          <w:szCs w:val="28"/>
        </w:rPr>
        <w:t xml:space="preserve"> – 1 година.</w:t>
      </w:r>
    </w:p>
    <w:p w:rsidR="00523BA9" w:rsidRPr="00AE0FD4" w:rsidRDefault="00523BA9" w:rsidP="00523BA9">
      <w:pPr>
        <w:pStyle w:val="NormalWeb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BF5F40">
        <w:rPr>
          <w:b/>
          <w:bCs/>
          <w:color w:val="000000"/>
          <w:sz w:val="28"/>
          <w:szCs w:val="28"/>
        </w:rPr>
        <w:t>Підсумков</w:t>
      </w:r>
      <w:r w:rsidR="00D5595B">
        <w:rPr>
          <w:b/>
          <w:bCs/>
          <w:color w:val="000000"/>
          <w:sz w:val="28"/>
          <w:szCs w:val="28"/>
        </w:rPr>
        <w:t>ий</w:t>
      </w:r>
      <w:r w:rsidRPr="00BF5F40">
        <w:rPr>
          <w:b/>
          <w:bCs/>
          <w:color w:val="000000"/>
          <w:sz w:val="28"/>
          <w:szCs w:val="28"/>
        </w:rPr>
        <w:t xml:space="preserve"> урок</w:t>
      </w:r>
      <w:r w:rsidRPr="00AE0FD4">
        <w:rPr>
          <w:bCs/>
          <w:color w:val="000000"/>
          <w:sz w:val="28"/>
          <w:szCs w:val="28"/>
        </w:rPr>
        <w:t xml:space="preserve"> – </w:t>
      </w:r>
      <w:r w:rsidR="00D5595B">
        <w:rPr>
          <w:bCs/>
          <w:color w:val="000000"/>
          <w:sz w:val="28"/>
          <w:szCs w:val="28"/>
        </w:rPr>
        <w:t>1</w:t>
      </w:r>
      <w:r w:rsidRPr="00AE0FD4">
        <w:rPr>
          <w:bCs/>
          <w:color w:val="000000"/>
          <w:sz w:val="28"/>
          <w:szCs w:val="28"/>
        </w:rPr>
        <w:t xml:space="preserve"> годин</w:t>
      </w:r>
      <w:r w:rsidR="00D5595B">
        <w:rPr>
          <w:bCs/>
          <w:color w:val="000000"/>
          <w:sz w:val="28"/>
          <w:szCs w:val="28"/>
        </w:rPr>
        <w:t>а</w:t>
      </w:r>
      <w:r w:rsidRPr="00AE0FD4">
        <w:rPr>
          <w:bCs/>
          <w:color w:val="000000"/>
          <w:sz w:val="28"/>
          <w:szCs w:val="28"/>
        </w:rPr>
        <w:t>.</w:t>
      </w:r>
    </w:p>
    <w:p w:rsidR="00523BA9" w:rsidRDefault="00523BA9" w:rsidP="00523BA9">
      <w:pPr>
        <w:pStyle w:val="NormalWeb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BF5F40">
        <w:rPr>
          <w:b/>
          <w:bCs/>
          <w:color w:val="000000"/>
          <w:sz w:val="28"/>
          <w:szCs w:val="28"/>
        </w:rPr>
        <w:t>Для текстуального вивчення</w:t>
      </w:r>
      <w:r w:rsidRPr="00AE0FD4"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>2</w:t>
      </w:r>
      <w:r w:rsidR="00F22CB9">
        <w:rPr>
          <w:bCs/>
          <w:color w:val="000000"/>
          <w:sz w:val="28"/>
          <w:szCs w:val="28"/>
        </w:rPr>
        <w:t>6</w:t>
      </w:r>
      <w:r w:rsidRPr="00AE0FD4">
        <w:rPr>
          <w:bCs/>
          <w:color w:val="000000"/>
          <w:sz w:val="28"/>
          <w:szCs w:val="28"/>
        </w:rPr>
        <w:t xml:space="preserve"> годин</w:t>
      </w:r>
      <w:r>
        <w:rPr>
          <w:bCs/>
          <w:color w:val="000000"/>
          <w:sz w:val="28"/>
          <w:szCs w:val="28"/>
        </w:rPr>
        <w:t>.</w:t>
      </w:r>
    </w:p>
    <w:p w:rsidR="00911C28" w:rsidRPr="002234BE" w:rsidRDefault="00911C28" w:rsidP="00523BA9">
      <w:pPr>
        <w:pStyle w:val="NormalWeb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832"/>
        <w:gridCol w:w="1701"/>
        <w:gridCol w:w="1701"/>
      </w:tblGrid>
      <w:tr w:rsidR="00523BA9" w:rsidRPr="00AE0FD4" w:rsidTr="00F50895">
        <w:tc>
          <w:tcPr>
            <w:tcW w:w="710" w:type="dxa"/>
          </w:tcPr>
          <w:p w:rsidR="00523BA9" w:rsidRPr="00AE0FD4" w:rsidRDefault="00523BA9" w:rsidP="00F5089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523BA9" w:rsidRPr="00AE0FD4" w:rsidRDefault="00523BA9" w:rsidP="00F50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FD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1701" w:type="dxa"/>
          </w:tcPr>
          <w:p w:rsidR="00523BA9" w:rsidRPr="00AE0FD4" w:rsidRDefault="00523BA9" w:rsidP="00F50895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FD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701" w:type="dxa"/>
          </w:tcPr>
          <w:p w:rsidR="00523BA9" w:rsidRPr="00AE0FD4" w:rsidRDefault="00523BA9" w:rsidP="00F50895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FD4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523BA9" w:rsidRPr="00AE0FD4" w:rsidTr="00F50895">
        <w:tc>
          <w:tcPr>
            <w:tcW w:w="710" w:type="dxa"/>
          </w:tcPr>
          <w:p w:rsidR="00523BA9" w:rsidRPr="00AE0FD4" w:rsidRDefault="00723747" w:rsidP="0072374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523BA9"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9838C7" w:rsidRDefault="009838C7" w:rsidP="00911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95B">
              <w:rPr>
                <w:rFonts w:ascii="Times New Roman" w:hAnsi="Times New Roman" w:cs="Times New Roman"/>
                <w:b/>
                <w:sz w:val="28"/>
                <w:szCs w:val="28"/>
              </w:rPr>
              <w:t>КетрінПатерсон</w:t>
            </w:r>
            <w:r w:rsidR="00D5595B" w:rsidRPr="00D5595B">
              <w:rPr>
                <w:rFonts w:ascii="Times New Roman" w:hAnsi="Times New Roman" w:cs="Times New Roman"/>
                <w:b/>
                <w:sz w:val="28"/>
                <w:szCs w:val="28"/>
              </w:rPr>
              <w:t>. «</w:t>
            </w:r>
            <w:r w:rsidRPr="00D5595B">
              <w:rPr>
                <w:rFonts w:ascii="Times New Roman" w:hAnsi="Times New Roman" w:cs="Times New Roman"/>
                <w:b/>
                <w:sz w:val="28"/>
                <w:szCs w:val="28"/>
              </w:rPr>
              <w:t>Міст уТерабітію</w:t>
            </w:r>
            <w:r w:rsidR="00D5595B" w:rsidRPr="00D5595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D5595B" w:rsidRPr="00D5595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D559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4924">
              <w:rPr>
                <w:rFonts w:ascii="Times New Roman" w:hAnsi="Times New Roman" w:cs="Times New Roman"/>
                <w:sz w:val="28"/>
                <w:szCs w:val="28"/>
              </w:rPr>
              <w:t>торія-притча про дружбу двохдітей, про життя і смерть,дорослішання і духовнезростання, розуміння і прощення.</w:t>
            </w:r>
          </w:p>
          <w:p w:rsidR="00911C28" w:rsidRPr="00911C28" w:rsidRDefault="00911C28" w:rsidP="00911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6775F3">
              <w:rPr>
                <w:rFonts w:ascii="Times New Roman" w:hAnsi="Times New Roman" w:cs="Times New Roman"/>
                <w:sz w:val="28"/>
                <w:szCs w:val="28"/>
              </w:rPr>
              <w:t>Поглиблення знань про повість та її сучасні різновиди.</w:t>
            </w:r>
          </w:p>
        </w:tc>
        <w:tc>
          <w:tcPr>
            <w:tcW w:w="1701" w:type="dxa"/>
          </w:tcPr>
          <w:p w:rsidR="00523BA9" w:rsidRPr="00AE0FD4" w:rsidRDefault="00523BA9" w:rsidP="00F50895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3BA9" w:rsidRPr="00AE0FD4" w:rsidRDefault="00523BA9" w:rsidP="00F50895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F50895">
        <w:tc>
          <w:tcPr>
            <w:tcW w:w="710" w:type="dxa"/>
          </w:tcPr>
          <w:p w:rsidR="00523BA9" w:rsidRPr="00AE0FD4" w:rsidRDefault="00723747" w:rsidP="00F5089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523BA9"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523BA9" w:rsidRDefault="009838C7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924">
              <w:rPr>
                <w:rFonts w:ascii="Times New Roman" w:hAnsi="Times New Roman" w:cs="Times New Roman"/>
                <w:sz w:val="28"/>
                <w:szCs w:val="28"/>
              </w:rPr>
              <w:t>Уявне королівство Терабітія як символ дитячих мрій.</w:t>
            </w:r>
          </w:p>
          <w:p w:rsidR="009838C7" w:rsidRPr="00AE0FD4" w:rsidRDefault="009838C7" w:rsidP="00F5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3BA9" w:rsidRPr="00AE0FD4" w:rsidRDefault="00523BA9" w:rsidP="00F50895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3BA9" w:rsidRPr="00AE0FD4" w:rsidRDefault="00523BA9" w:rsidP="00F50895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8C7" w:rsidRPr="00AE0FD4" w:rsidTr="00F50895">
        <w:tc>
          <w:tcPr>
            <w:tcW w:w="710" w:type="dxa"/>
          </w:tcPr>
          <w:p w:rsidR="009838C7" w:rsidRDefault="009838C7" w:rsidP="009838C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6832" w:type="dxa"/>
          </w:tcPr>
          <w:p w:rsidR="009838C7" w:rsidRPr="00824924" w:rsidRDefault="009838C7" w:rsidP="00D5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924">
              <w:rPr>
                <w:rFonts w:ascii="Times New Roman" w:hAnsi="Times New Roman" w:cs="Times New Roman"/>
                <w:sz w:val="28"/>
                <w:szCs w:val="28"/>
              </w:rPr>
              <w:t>Образи Джесса іЛеслі. Автобіографічний характер твору.</w:t>
            </w:r>
          </w:p>
        </w:tc>
        <w:tc>
          <w:tcPr>
            <w:tcW w:w="1701" w:type="dxa"/>
          </w:tcPr>
          <w:p w:rsidR="009838C7" w:rsidRPr="00AE0FD4" w:rsidRDefault="009838C7" w:rsidP="009838C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38C7" w:rsidRPr="00AE0FD4" w:rsidRDefault="009838C7" w:rsidP="009838C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747" w:rsidRPr="00AE0FD4" w:rsidTr="00F50895">
        <w:tc>
          <w:tcPr>
            <w:tcW w:w="10944" w:type="dxa"/>
            <w:gridSpan w:val="4"/>
          </w:tcPr>
          <w:p w:rsidR="00723747" w:rsidRPr="009B7FBB" w:rsidRDefault="00723747" w:rsidP="0001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F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НИШПОРКУ ВИКЛИКАЛИ?.. • Детектив </w:t>
            </w:r>
            <w:r w:rsidRPr="009B7FB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1EF">
              <w:rPr>
                <w:rFonts w:ascii="Times New Roman" w:hAnsi="Times New Roman" w:cs="Times New Roman"/>
                <w:i/>
                <w:sz w:val="28"/>
                <w:szCs w:val="28"/>
              </w:rPr>
              <w:t>6 годин</w:t>
            </w:r>
            <w:r w:rsidRPr="009B7F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+ 1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РМ</w:t>
            </w:r>
            <w:r w:rsidRPr="009B7FB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23747" w:rsidRPr="00AE0FD4" w:rsidTr="00F50895">
        <w:tc>
          <w:tcPr>
            <w:tcW w:w="710" w:type="dxa"/>
          </w:tcPr>
          <w:p w:rsidR="00723747" w:rsidRPr="00AE0FD4" w:rsidRDefault="00723747" w:rsidP="00D5595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5595B">
              <w:rPr>
                <w:rFonts w:ascii="Times New Roman" w:hAnsi="Times New Roman"/>
                <w:sz w:val="28"/>
                <w:szCs w:val="28"/>
              </w:rPr>
              <w:t>6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23747" w:rsidRDefault="00723747" w:rsidP="00723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FBB">
              <w:rPr>
                <w:rFonts w:ascii="Times New Roman" w:hAnsi="Times New Roman" w:cs="Times New Roman"/>
                <w:sz w:val="28"/>
                <w:szCs w:val="28"/>
              </w:rPr>
              <w:t xml:space="preserve">Захоплива інтрига - основа детективного твору, особливості сюжету і композиції у ньому. </w:t>
            </w:r>
            <w:r w:rsidRPr="009B7FBB">
              <w:rPr>
                <w:rFonts w:ascii="Times New Roman" w:hAnsi="Times New Roman" w:cs="Times New Roman"/>
                <w:b/>
                <w:sz w:val="28"/>
                <w:szCs w:val="28"/>
              </w:rPr>
              <w:t>Артур КонанДойл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B7FBB">
              <w:rPr>
                <w:rFonts w:ascii="Times New Roman" w:hAnsi="Times New Roman" w:cs="Times New Roman"/>
                <w:sz w:val="28"/>
                <w:szCs w:val="28"/>
              </w:rPr>
              <w:t>Образи Шерлока Холмса і Джона Вотсона, розподіл між ними ролей у художньому просторі твору.</w:t>
            </w:r>
          </w:p>
          <w:p w:rsidR="00723747" w:rsidRPr="00AE0FD4" w:rsidRDefault="00723747" w:rsidP="00723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9B7FBB">
              <w:rPr>
                <w:rFonts w:ascii="Times New Roman" w:hAnsi="Times New Roman" w:cs="Times New Roman"/>
                <w:sz w:val="28"/>
                <w:szCs w:val="28"/>
              </w:rPr>
              <w:t>Детектив, його різновиди.</w:t>
            </w: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747" w:rsidRPr="00AE0FD4" w:rsidTr="00F50895">
        <w:tc>
          <w:tcPr>
            <w:tcW w:w="710" w:type="dxa"/>
          </w:tcPr>
          <w:p w:rsidR="00723747" w:rsidRPr="00AE0FD4" w:rsidRDefault="00723747" w:rsidP="00D5595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5595B">
              <w:rPr>
                <w:rFonts w:ascii="Times New Roman" w:hAnsi="Times New Roman"/>
                <w:sz w:val="28"/>
                <w:szCs w:val="28"/>
              </w:rPr>
              <w:t>7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23747" w:rsidRPr="00AE0FD4" w:rsidRDefault="00723747" w:rsidP="00723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FBB">
              <w:rPr>
                <w:rFonts w:ascii="Times New Roman" w:hAnsi="Times New Roman" w:cs="Times New Roman"/>
                <w:sz w:val="28"/>
                <w:szCs w:val="28"/>
              </w:rPr>
              <w:t xml:space="preserve">Родинна легенда як основа детективного сюжету оповідання </w:t>
            </w:r>
            <w:r w:rsidRPr="009B7FBB">
              <w:rPr>
                <w:rFonts w:ascii="Times New Roman" w:hAnsi="Times New Roman" w:cs="Times New Roman"/>
                <w:b/>
                <w:sz w:val="28"/>
                <w:szCs w:val="28"/>
              </w:rPr>
              <w:t>“Обряд дому Месгрейвів”</w:t>
            </w:r>
            <w:r w:rsidRPr="009B7F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747" w:rsidRPr="00AE0FD4" w:rsidTr="00F50895">
        <w:tc>
          <w:tcPr>
            <w:tcW w:w="710" w:type="dxa"/>
          </w:tcPr>
          <w:p w:rsidR="00723747" w:rsidRPr="00AE0FD4" w:rsidRDefault="00723747" w:rsidP="00D5595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5595B">
              <w:rPr>
                <w:rFonts w:ascii="Times New Roman" w:hAnsi="Times New Roman"/>
                <w:sz w:val="28"/>
                <w:szCs w:val="28"/>
              </w:rPr>
              <w:t>8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23747" w:rsidRDefault="00723747" w:rsidP="00723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FBB">
              <w:rPr>
                <w:rFonts w:ascii="Times New Roman" w:hAnsi="Times New Roman" w:cs="Times New Roman"/>
                <w:sz w:val="28"/>
                <w:szCs w:val="28"/>
              </w:rPr>
              <w:t>Сутність дедуктивного методу. Засоби створення атмосфери таємності.</w:t>
            </w:r>
          </w:p>
          <w:p w:rsidR="00723747" w:rsidRPr="00AE0FD4" w:rsidRDefault="00723747" w:rsidP="00723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9B7FBB">
              <w:rPr>
                <w:rFonts w:ascii="Times New Roman" w:hAnsi="Times New Roman" w:cs="Times New Roman"/>
                <w:sz w:val="28"/>
                <w:szCs w:val="28"/>
              </w:rPr>
              <w:t>Поглибл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ення поняття про художню деталь.</w:t>
            </w: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747" w:rsidRPr="00AE0FD4" w:rsidTr="00F50895">
        <w:tc>
          <w:tcPr>
            <w:tcW w:w="710" w:type="dxa"/>
          </w:tcPr>
          <w:p w:rsidR="00723747" w:rsidRDefault="00D5595B" w:rsidP="0072374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7237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23747" w:rsidRPr="000161EF" w:rsidRDefault="000161EF" w:rsidP="00723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Сімейний конфлікт і його злочинні наслідки  у творі </w:t>
            </w:r>
            <w:r w:rsidRPr="000161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356A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«Пістрява стрічка»</w:t>
            </w:r>
            <w:r w:rsidRPr="000161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0161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Шлях ГрімсбіРойлотта від </w:t>
            </w:r>
            <w:r w:rsidRPr="000161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61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перспективного лікаря до вбивці.</w:t>
            </w: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747" w:rsidRPr="00AE0FD4" w:rsidTr="00F50895">
        <w:tc>
          <w:tcPr>
            <w:tcW w:w="710" w:type="dxa"/>
          </w:tcPr>
          <w:p w:rsidR="00723747" w:rsidRPr="00AE0FD4" w:rsidRDefault="00723747" w:rsidP="00D5595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D5595B">
              <w:rPr>
                <w:rFonts w:ascii="Times New Roman" w:hAnsi="Times New Roman"/>
                <w:sz w:val="28"/>
                <w:szCs w:val="28"/>
              </w:rPr>
              <w:t>0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23747" w:rsidRPr="00AE0FD4" w:rsidRDefault="00723747" w:rsidP="007237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B7FBB">
              <w:rPr>
                <w:rFonts w:ascii="Times New Roman" w:hAnsi="Times New Roman" w:cs="Times New Roman"/>
                <w:b/>
                <w:sz w:val="28"/>
                <w:szCs w:val="28"/>
              </w:rPr>
              <w:t>Агата Крісті. «Таємниця іспанської шалі».</w:t>
            </w:r>
            <w:r w:rsidRPr="009B7FBB">
              <w:rPr>
                <w:rFonts w:ascii="Times New Roman" w:hAnsi="Times New Roman" w:cs="Times New Roman"/>
                <w:sz w:val="28"/>
                <w:szCs w:val="28"/>
              </w:rPr>
              <w:t>Особливості композиції оповідання, відсутність у ньому більшості рис класичного детективу.</w:t>
            </w: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747" w:rsidRPr="00AE0FD4" w:rsidTr="00F50895">
        <w:tc>
          <w:tcPr>
            <w:tcW w:w="710" w:type="dxa"/>
          </w:tcPr>
          <w:p w:rsidR="00723747" w:rsidRPr="00AE0FD4" w:rsidRDefault="000161EF" w:rsidP="00D5595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5595B">
              <w:rPr>
                <w:rFonts w:ascii="Times New Roman" w:hAnsi="Times New Roman"/>
                <w:sz w:val="28"/>
                <w:szCs w:val="28"/>
              </w:rPr>
              <w:t>1</w:t>
            </w:r>
            <w:r w:rsidR="00723747"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23747" w:rsidRPr="004B7C61" w:rsidRDefault="00723747" w:rsidP="00723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FBB">
              <w:rPr>
                <w:rFonts w:ascii="Times New Roman" w:hAnsi="Times New Roman" w:cs="Times New Roman"/>
                <w:sz w:val="28"/>
                <w:szCs w:val="28"/>
              </w:rPr>
              <w:t>Образ Ентоні Іствуда. Непередбачуваність фіналу. Ознаки новели у творі.</w:t>
            </w: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747" w:rsidRPr="00AE0FD4" w:rsidTr="00F50895">
        <w:tc>
          <w:tcPr>
            <w:tcW w:w="710" w:type="dxa"/>
          </w:tcPr>
          <w:p w:rsidR="00723747" w:rsidRPr="00AE0FD4" w:rsidRDefault="000161EF" w:rsidP="00D5595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5595B">
              <w:rPr>
                <w:rFonts w:ascii="Times New Roman" w:hAnsi="Times New Roman"/>
                <w:sz w:val="28"/>
                <w:szCs w:val="28"/>
              </w:rPr>
              <w:t>2</w:t>
            </w:r>
            <w:r w:rsidR="00723747"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23747" w:rsidRDefault="002356A6" w:rsidP="0023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РМ №3 </w:t>
            </w:r>
            <w:r w:rsidR="00723747">
              <w:rPr>
                <w:rFonts w:ascii="Times New Roman" w:hAnsi="Times New Roman" w:cs="Times New Roman"/>
                <w:b/>
                <w:sz w:val="28"/>
                <w:szCs w:val="28"/>
              </w:rPr>
              <w:t>(усно).</w:t>
            </w:r>
            <w:r w:rsidR="00723747">
              <w:rPr>
                <w:rFonts w:ascii="Times New Roman" w:hAnsi="Times New Roman" w:cs="Times New Roman"/>
                <w:sz w:val="28"/>
                <w:szCs w:val="28"/>
              </w:rPr>
              <w:t>Створення реклами прочитаного твору.</w:t>
            </w:r>
          </w:p>
          <w:p w:rsidR="00D5595B" w:rsidRPr="00943D11" w:rsidRDefault="00D5595B" w:rsidP="00235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747" w:rsidRPr="00AE0FD4" w:rsidTr="00F50895">
        <w:tc>
          <w:tcPr>
            <w:tcW w:w="10944" w:type="dxa"/>
            <w:gridSpan w:val="4"/>
          </w:tcPr>
          <w:p w:rsidR="004F6525" w:rsidRDefault="00723747" w:rsidP="004F6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ОКУЛЯРИ З КОЛЬОРОВИМИ СКЕЛЬЦЯМИ • Поезія </w:t>
            </w:r>
          </w:p>
          <w:p w:rsidR="00723747" w:rsidRPr="008D5F23" w:rsidRDefault="00723747" w:rsidP="004F2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F3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E60E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години</w:t>
            </w:r>
            <w:r w:rsidRPr="00D74F30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 w:rsidR="000161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1ВЧ + </w:t>
            </w:r>
            <w:r w:rsidR="0054327F">
              <w:rPr>
                <w:rFonts w:ascii="Times New Roman" w:hAnsi="Times New Roman" w:cs="Times New Roman"/>
                <w:i/>
                <w:sz w:val="28"/>
                <w:szCs w:val="28"/>
              </w:rPr>
              <w:t>1РМ +</w:t>
            </w:r>
            <w:r w:rsidRPr="00D74F30">
              <w:rPr>
                <w:rFonts w:ascii="Times New Roman" w:hAnsi="Times New Roman" w:cs="Times New Roman"/>
                <w:i/>
                <w:sz w:val="28"/>
                <w:szCs w:val="28"/>
              </w:rPr>
              <w:t>1КР)</w:t>
            </w:r>
          </w:p>
        </w:tc>
      </w:tr>
      <w:tr w:rsidR="00723747" w:rsidRPr="00AE0FD4" w:rsidTr="00F50895">
        <w:tc>
          <w:tcPr>
            <w:tcW w:w="710" w:type="dxa"/>
          </w:tcPr>
          <w:p w:rsidR="00723747" w:rsidRPr="00AE0FD4" w:rsidRDefault="000161EF" w:rsidP="00D5595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5595B">
              <w:rPr>
                <w:rFonts w:ascii="Times New Roman" w:hAnsi="Times New Roman"/>
                <w:sz w:val="28"/>
                <w:szCs w:val="28"/>
              </w:rPr>
              <w:t>3</w:t>
            </w:r>
            <w:r w:rsidR="00723747"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23747" w:rsidRPr="00943D11" w:rsidRDefault="00723747" w:rsidP="00723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30">
              <w:rPr>
                <w:rFonts w:ascii="Times New Roman" w:hAnsi="Times New Roman" w:cs="Times New Roman"/>
                <w:b/>
                <w:sz w:val="28"/>
                <w:szCs w:val="28"/>
              </w:rPr>
              <w:t>Шандор Петефі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«</w:t>
            </w:r>
            <w:r w:rsidRPr="00D74F30">
              <w:rPr>
                <w:rFonts w:ascii="Times New Roman" w:hAnsi="Times New Roman" w:cs="Times New Roman"/>
                <w:b/>
                <w:sz w:val="28"/>
                <w:szCs w:val="28"/>
              </w:rPr>
              <w:t>Пісня собак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», «Пісня вовків»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74F30">
              <w:rPr>
                <w:rFonts w:ascii="Times New Roman" w:hAnsi="Times New Roman" w:cs="Times New Roman"/>
                <w:sz w:val="28"/>
                <w:szCs w:val="28"/>
              </w:rPr>
              <w:t>Погляд автора на вибір життєвої позиції, створення ситуації вибору для читача. Волелюбний настрій поезій.</w:t>
            </w: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747" w:rsidRPr="00AE0FD4" w:rsidTr="00F50895">
        <w:tc>
          <w:tcPr>
            <w:tcW w:w="710" w:type="dxa"/>
          </w:tcPr>
          <w:p w:rsidR="00723747" w:rsidRPr="00AE0FD4" w:rsidRDefault="000161EF" w:rsidP="00D5595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5595B">
              <w:rPr>
                <w:rFonts w:ascii="Times New Roman" w:hAnsi="Times New Roman"/>
                <w:sz w:val="28"/>
                <w:szCs w:val="28"/>
              </w:rPr>
              <w:t>4</w:t>
            </w:r>
            <w:r w:rsidR="00723747"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23747" w:rsidRDefault="00723747" w:rsidP="00723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30">
              <w:rPr>
                <w:rFonts w:ascii="Times New Roman" w:hAnsi="Times New Roman" w:cs="Times New Roman"/>
                <w:b/>
                <w:sz w:val="28"/>
                <w:szCs w:val="28"/>
              </w:rPr>
              <w:t>Емілі Дікінсон. «Хистка пелюстка розповита…», «Я вчора загубила світ…».</w:t>
            </w:r>
            <w:r w:rsidRPr="00D74F30">
              <w:rPr>
                <w:rFonts w:ascii="Times New Roman" w:hAnsi="Times New Roman" w:cs="Times New Roman"/>
                <w:sz w:val="28"/>
                <w:szCs w:val="28"/>
              </w:rPr>
              <w:t xml:space="preserve">Єдність ліричної героїні з природою і світом. Глибина і оригінальність авторського світобачення. </w:t>
            </w:r>
          </w:p>
          <w:p w:rsidR="00723747" w:rsidRPr="00AE0FD4" w:rsidRDefault="00723747" w:rsidP="00723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D74F30">
              <w:rPr>
                <w:rFonts w:ascii="Times New Roman" w:hAnsi="Times New Roman" w:cs="Times New Roman"/>
                <w:sz w:val="28"/>
                <w:szCs w:val="28"/>
              </w:rPr>
              <w:t>Римована і неримована поезія.Поглиблення знань про пейзаж у ліричному творі, засоби художньої виразності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747" w:rsidRPr="00AE0FD4" w:rsidTr="00F50895">
        <w:tc>
          <w:tcPr>
            <w:tcW w:w="710" w:type="dxa"/>
          </w:tcPr>
          <w:p w:rsidR="00723747" w:rsidRPr="00AE0FD4" w:rsidRDefault="000161EF" w:rsidP="00D5595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5595B">
              <w:rPr>
                <w:rFonts w:ascii="Times New Roman" w:hAnsi="Times New Roman"/>
                <w:sz w:val="28"/>
                <w:szCs w:val="28"/>
              </w:rPr>
              <w:t>5</w:t>
            </w:r>
            <w:r w:rsidR="00723747"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23747" w:rsidRPr="00AE0FD4" w:rsidRDefault="00723747" w:rsidP="00723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5B0">
              <w:rPr>
                <w:rFonts w:ascii="Times New Roman" w:hAnsi="Times New Roman" w:cs="Times New Roman"/>
                <w:b/>
                <w:sz w:val="28"/>
                <w:szCs w:val="28"/>
              </w:rPr>
              <w:t>Рабіндранат Тагор. «Хай навстіж двері…».</w:t>
            </w:r>
            <w:r w:rsidRPr="00D74F30">
              <w:rPr>
                <w:rFonts w:ascii="Times New Roman" w:hAnsi="Times New Roman" w:cs="Times New Roman"/>
                <w:sz w:val="28"/>
                <w:szCs w:val="28"/>
              </w:rPr>
              <w:t xml:space="preserve">Радість єднання з навколишнім світом, активний оптимізм ліричного героя, глибина його почуттів. </w:t>
            </w: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1EF" w:rsidRPr="00AE0FD4" w:rsidTr="00F50895">
        <w:tc>
          <w:tcPr>
            <w:tcW w:w="710" w:type="dxa"/>
          </w:tcPr>
          <w:p w:rsidR="000161EF" w:rsidRDefault="000161EF" w:rsidP="00D5595B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5595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0161EF" w:rsidRPr="000161EF" w:rsidRDefault="002356A6" w:rsidP="0023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Хуан  РамонХіменес.  «На  солодкий смуток поля...»</w:t>
            </w:r>
            <w:r w:rsidR="000161EF" w:rsidRPr="00016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161EF" w:rsidRPr="000161EF">
              <w:rPr>
                <w:rFonts w:ascii="Times New Roman" w:hAnsi="Times New Roman" w:cs="Times New Roman"/>
                <w:sz w:val="28"/>
                <w:szCs w:val="28"/>
              </w:rPr>
              <w:t>Взаємозв'язок природи з настроєм ліричного героя. Роль пейзажу у творі.</w:t>
            </w:r>
          </w:p>
        </w:tc>
        <w:tc>
          <w:tcPr>
            <w:tcW w:w="1701" w:type="dxa"/>
          </w:tcPr>
          <w:p w:rsidR="000161EF" w:rsidRPr="00AE0FD4" w:rsidRDefault="000161EF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61EF" w:rsidRPr="00AE0FD4" w:rsidRDefault="000161EF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27F" w:rsidRPr="00AE0FD4" w:rsidTr="00F50895">
        <w:tc>
          <w:tcPr>
            <w:tcW w:w="710" w:type="dxa"/>
          </w:tcPr>
          <w:p w:rsidR="0054327F" w:rsidRDefault="0054327F" w:rsidP="00FE60E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E60E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54327F" w:rsidRPr="0054327F" w:rsidRDefault="0054327F" w:rsidP="00FE6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РМ</w:t>
            </w:r>
            <w:r w:rsidR="00235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(письмово). </w:t>
            </w:r>
            <w:r w:rsidR="00FE60E7" w:rsidRPr="00FE60E7">
              <w:rPr>
                <w:rFonts w:ascii="Times New Roman" w:hAnsi="Times New Roman" w:cs="Times New Roman"/>
                <w:sz w:val="28"/>
                <w:szCs w:val="28"/>
              </w:rPr>
              <w:t>Інтерпретація ліричного твору.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Твірза прочитаним віршем</w:t>
            </w:r>
          </w:p>
        </w:tc>
        <w:tc>
          <w:tcPr>
            <w:tcW w:w="1701" w:type="dxa"/>
          </w:tcPr>
          <w:p w:rsidR="0054327F" w:rsidRPr="00AE0FD4" w:rsidRDefault="0054327F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327F" w:rsidRPr="00AE0FD4" w:rsidRDefault="0054327F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1EF" w:rsidRPr="00AE0FD4" w:rsidTr="00F50895">
        <w:tc>
          <w:tcPr>
            <w:tcW w:w="710" w:type="dxa"/>
          </w:tcPr>
          <w:p w:rsidR="000161EF" w:rsidRDefault="000161EF" w:rsidP="00FE60E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E60E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6832" w:type="dxa"/>
          </w:tcPr>
          <w:p w:rsidR="000161EF" w:rsidRDefault="002356A6" w:rsidP="00016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ВЧ</w:t>
            </w:r>
            <w:r w:rsidR="00FE60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161EF" w:rsidRPr="000342D3">
              <w:rPr>
                <w:rFonts w:ascii="Times New Roman" w:hAnsi="Times New Roman" w:cs="Times New Roman"/>
                <w:sz w:val="28"/>
                <w:szCs w:val="28"/>
              </w:rPr>
              <w:t>Удосконалення навичок</w:t>
            </w:r>
            <w:r w:rsidR="000161EF">
              <w:rPr>
                <w:rFonts w:ascii="Times New Roman" w:hAnsi="Times New Roman" w:cs="Times New Roman"/>
                <w:sz w:val="28"/>
                <w:szCs w:val="28"/>
              </w:rPr>
              <w:t>виразного читання ліричного неримованого твору.</w:t>
            </w:r>
          </w:p>
          <w:p w:rsidR="000161EF" w:rsidRPr="000B45B0" w:rsidRDefault="000161EF" w:rsidP="00016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2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Напам’ять.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Вірш зарубіжного поета (за вибором учня).</w:t>
            </w:r>
          </w:p>
        </w:tc>
        <w:tc>
          <w:tcPr>
            <w:tcW w:w="1701" w:type="dxa"/>
          </w:tcPr>
          <w:p w:rsidR="000161EF" w:rsidRPr="00AE0FD4" w:rsidRDefault="000161EF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61EF" w:rsidRPr="00AE0FD4" w:rsidRDefault="000161EF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747" w:rsidRPr="00AE0FD4" w:rsidTr="00F50895">
        <w:tc>
          <w:tcPr>
            <w:tcW w:w="710" w:type="dxa"/>
          </w:tcPr>
          <w:p w:rsidR="00723747" w:rsidRDefault="00FE60E7" w:rsidP="0072374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7237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2356A6" w:rsidRPr="00236EA5" w:rsidRDefault="00723747" w:rsidP="0023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Діагностування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356A6">
              <w:rPr>
                <w:rFonts w:ascii="Times New Roman" w:hAnsi="Times New Roman" w:cs="Times New Roman"/>
                <w:b/>
                <w:sz w:val="28"/>
                <w:szCs w:val="28"/>
              </w:rPr>
              <w:t>КР №5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0342D3">
              <w:rPr>
                <w:rFonts w:ascii="Times New Roman" w:hAnsi="Times New Roman" w:cs="Times New Roman"/>
                <w:sz w:val="28"/>
                <w:szCs w:val="28"/>
              </w:rPr>
              <w:t>за темами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«Нишпорку викликали?.. Детектив» та «Окуляри з кольоровими скельцями. Поезія»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356A6">
              <w:rPr>
                <w:rFonts w:ascii="Times New Roman" w:hAnsi="Times New Roman" w:cs="Times New Roman"/>
                <w:sz w:val="28"/>
                <w:szCs w:val="28"/>
              </w:rPr>
              <w:t>тести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747" w:rsidRPr="00AE0FD4" w:rsidTr="003B2685">
        <w:tc>
          <w:tcPr>
            <w:tcW w:w="10944" w:type="dxa"/>
            <w:gridSpan w:val="4"/>
          </w:tcPr>
          <w:p w:rsidR="00723747" w:rsidRDefault="00723747" w:rsidP="00723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3747" w:rsidRPr="002C1227" w:rsidRDefault="00723747" w:rsidP="00FE60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122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ВІД ПЕРШОЇ ОСОБИ • Автобіографічна проза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FE60E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годин + 1</w:t>
            </w:r>
            <w:r w:rsidR="00FE60E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аудіювання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723747" w:rsidRPr="00AE0FD4" w:rsidTr="00F50895">
        <w:tc>
          <w:tcPr>
            <w:tcW w:w="710" w:type="dxa"/>
          </w:tcPr>
          <w:p w:rsidR="00723747" w:rsidRDefault="000161EF" w:rsidP="00FE60E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E60E7">
              <w:rPr>
                <w:rFonts w:ascii="Times New Roman" w:hAnsi="Times New Roman"/>
                <w:sz w:val="28"/>
                <w:szCs w:val="28"/>
              </w:rPr>
              <w:t>0</w:t>
            </w:r>
            <w:r w:rsidR="007237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23747" w:rsidRPr="003532BE" w:rsidRDefault="00723747" w:rsidP="00723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326">
              <w:rPr>
                <w:rFonts w:ascii="Times New Roman" w:hAnsi="Times New Roman" w:cs="Times New Roman"/>
                <w:b/>
                <w:sz w:val="28"/>
                <w:szCs w:val="28"/>
              </w:rPr>
              <w:t>Алан Маршалл. «Я вмію стрибати через калюжі».</w:t>
            </w:r>
            <w:r w:rsidRPr="009F3326">
              <w:rPr>
                <w:rFonts w:ascii="Times New Roman" w:hAnsi="Times New Roman" w:cs="Times New Roman"/>
                <w:sz w:val="28"/>
                <w:szCs w:val="28"/>
              </w:rPr>
              <w:t xml:space="preserve">Оптимізм, цілеспрямованість та стійкість головного героя, ураженого важкою хворобою. </w:t>
            </w: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747" w:rsidRPr="00AE0FD4" w:rsidTr="00F50895">
        <w:tc>
          <w:tcPr>
            <w:tcW w:w="710" w:type="dxa"/>
          </w:tcPr>
          <w:p w:rsidR="00723747" w:rsidRDefault="003326C6" w:rsidP="0072374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E60E7">
              <w:rPr>
                <w:rFonts w:ascii="Times New Roman" w:hAnsi="Times New Roman"/>
                <w:sz w:val="28"/>
                <w:szCs w:val="28"/>
              </w:rPr>
              <w:t>1</w:t>
            </w:r>
            <w:r w:rsidR="007237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3747" w:rsidRDefault="00723747" w:rsidP="0072374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723747" w:rsidRDefault="00723747" w:rsidP="00723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Роль батьківської підтримки та дружби з однолітками </w:t>
            </w:r>
            <w:r w:rsidRPr="009F3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становленні особистості Алана.</w:t>
            </w:r>
          </w:p>
          <w:p w:rsidR="00723747" w:rsidRPr="002F2F1D" w:rsidRDefault="00723747" w:rsidP="00723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9F3326">
              <w:rPr>
                <w:rFonts w:ascii="Times New Roman" w:hAnsi="Times New Roman" w:cs="Times New Roman"/>
                <w:sz w:val="28"/>
                <w:szCs w:val="28"/>
              </w:rPr>
              <w:t>Автобіографічна проза, її художні особливості.</w:t>
            </w: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747" w:rsidRPr="00AE0FD4" w:rsidTr="00F50895">
        <w:tc>
          <w:tcPr>
            <w:tcW w:w="710" w:type="dxa"/>
          </w:tcPr>
          <w:p w:rsidR="00723747" w:rsidRDefault="003326C6" w:rsidP="00FE60E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FE60E7">
              <w:rPr>
                <w:rFonts w:ascii="Times New Roman" w:hAnsi="Times New Roman"/>
                <w:sz w:val="28"/>
                <w:szCs w:val="28"/>
              </w:rPr>
              <w:t>2</w:t>
            </w:r>
            <w:r w:rsidR="007237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23747" w:rsidRDefault="00723747" w:rsidP="00723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326">
              <w:rPr>
                <w:rFonts w:ascii="Times New Roman" w:hAnsi="Times New Roman" w:cs="Times New Roman"/>
                <w:sz w:val="28"/>
                <w:szCs w:val="28"/>
              </w:rPr>
              <w:t>Зображення у творі природи та трудящого люду Австралії початку ХХ століття.</w:t>
            </w: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E7" w:rsidRPr="00AE0FD4" w:rsidTr="00F50895">
        <w:tc>
          <w:tcPr>
            <w:tcW w:w="710" w:type="dxa"/>
          </w:tcPr>
          <w:p w:rsidR="00FE60E7" w:rsidRDefault="00FE60E7" w:rsidP="00FE60E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6832" w:type="dxa"/>
          </w:tcPr>
          <w:p w:rsidR="00FE60E7" w:rsidRDefault="00FE60E7" w:rsidP="00723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Аудіювання.</w:t>
            </w:r>
          </w:p>
          <w:p w:rsidR="00FE60E7" w:rsidRPr="00FE60E7" w:rsidRDefault="00FE60E7" w:rsidP="00723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E60E7" w:rsidRPr="00AE0FD4" w:rsidRDefault="00FE60E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60E7" w:rsidRPr="00AE0FD4" w:rsidRDefault="00FE60E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747" w:rsidRPr="00AE0FD4" w:rsidTr="00F50895">
        <w:tc>
          <w:tcPr>
            <w:tcW w:w="710" w:type="dxa"/>
          </w:tcPr>
          <w:p w:rsidR="00723747" w:rsidRDefault="003326C6" w:rsidP="00FE60E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E60E7">
              <w:rPr>
                <w:rFonts w:ascii="Times New Roman" w:hAnsi="Times New Roman"/>
                <w:sz w:val="28"/>
                <w:szCs w:val="28"/>
              </w:rPr>
              <w:t>4</w:t>
            </w:r>
            <w:r w:rsidR="007237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23747" w:rsidRDefault="00723747" w:rsidP="007A73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326">
              <w:rPr>
                <w:rFonts w:ascii="Times New Roman" w:hAnsi="Times New Roman" w:cs="Times New Roman"/>
                <w:b/>
                <w:sz w:val="28"/>
                <w:szCs w:val="28"/>
              </w:rPr>
              <w:t>Джеральд Даррелл. «Моя сім’я та інші звірі».</w:t>
            </w:r>
            <w:r w:rsidRPr="009F3326">
              <w:rPr>
                <w:rFonts w:ascii="Times New Roman" w:hAnsi="Times New Roman" w:cs="Times New Roman"/>
                <w:sz w:val="28"/>
                <w:szCs w:val="28"/>
              </w:rPr>
              <w:t>Відомості про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риродоохоронну </w:t>
            </w:r>
            <w:r w:rsidR="007A734F">
              <w:rPr>
                <w:rFonts w:ascii="Times New Roman" w:hAnsi="Times New Roman" w:cs="Times New Roman"/>
                <w:sz w:val="28"/>
                <w:szCs w:val="28"/>
              </w:rPr>
              <w:t>діяльність автора, його книги і дослідження</w:t>
            </w:r>
            <w:r w:rsidRPr="009F33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747" w:rsidRPr="00AE0FD4" w:rsidTr="00F50895">
        <w:tc>
          <w:tcPr>
            <w:tcW w:w="710" w:type="dxa"/>
          </w:tcPr>
          <w:p w:rsidR="00723747" w:rsidRDefault="003326C6" w:rsidP="00FE60E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E60E7">
              <w:rPr>
                <w:rFonts w:ascii="Times New Roman" w:hAnsi="Times New Roman"/>
                <w:sz w:val="28"/>
                <w:szCs w:val="28"/>
              </w:rPr>
              <w:t>5</w:t>
            </w:r>
            <w:r w:rsidR="007A73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23747" w:rsidRPr="005851D9" w:rsidRDefault="007A734F" w:rsidP="00723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326">
              <w:rPr>
                <w:rFonts w:ascii="Times New Roman" w:hAnsi="Times New Roman" w:cs="Times New Roman"/>
                <w:sz w:val="28"/>
                <w:szCs w:val="28"/>
              </w:rPr>
              <w:t>Поетизація краси навколишнього світу, зв’язку людини з усім сущим.</w:t>
            </w: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3747" w:rsidRPr="00AE0FD4" w:rsidRDefault="00723747" w:rsidP="00723747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34F" w:rsidRPr="00AE0FD4" w:rsidTr="00F50895">
        <w:tc>
          <w:tcPr>
            <w:tcW w:w="710" w:type="dxa"/>
          </w:tcPr>
          <w:p w:rsidR="007A734F" w:rsidRDefault="007A734F" w:rsidP="00FE60E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E60E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A734F" w:rsidRPr="005851D9" w:rsidRDefault="007A734F" w:rsidP="0023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326">
              <w:rPr>
                <w:rFonts w:ascii="Times New Roman" w:hAnsi="Times New Roman" w:cs="Times New Roman"/>
                <w:sz w:val="28"/>
                <w:szCs w:val="28"/>
              </w:rPr>
              <w:t xml:space="preserve">Відкритість душі хлопчика Джеррі, пізнання ним краси довкілля. </w:t>
            </w:r>
          </w:p>
        </w:tc>
        <w:tc>
          <w:tcPr>
            <w:tcW w:w="1701" w:type="dxa"/>
          </w:tcPr>
          <w:p w:rsidR="007A734F" w:rsidRPr="00AE0FD4" w:rsidRDefault="007A734F" w:rsidP="007A734F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734F" w:rsidRPr="00AE0FD4" w:rsidRDefault="007A734F" w:rsidP="007A734F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34F" w:rsidRPr="00AE0FD4" w:rsidTr="00F50895">
        <w:tc>
          <w:tcPr>
            <w:tcW w:w="710" w:type="dxa"/>
          </w:tcPr>
          <w:p w:rsidR="007A734F" w:rsidRDefault="007A734F" w:rsidP="00FE60E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E60E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2356A6" w:rsidRDefault="002356A6" w:rsidP="0023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326">
              <w:rPr>
                <w:rFonts w:ascii="Times New Roman" w:hAnsi="Times New Roman" w:cs="Times New Roman"/>
                <w:sz w:val="28"/>
                <w:szCs w:val="28"/>
              </w:rPr>
              <w:t>Особливості авторського гумору та іронії.</w:t>
            </w:r>
          </w:p>
          <w:p w:rsidR="007A734F" w:rsidRDefault="002356A6" w:rsidP="002356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9F3326">
              <w:rPr>
                <w:rFonts w:ascii="Times New Roman" w:hAnsi="Times New Roman" w:cs="Times New Roman"/>
                <w:sz w:val="28"/>
                <w:szCs w:val="28"/>
              </w:rPr>
              <w:t>Поглиблення знань про гумор та іронію.</w:t>
            </w:r>
          </w:p>
        </w:tc>
        <w:tc>
          <w:tcPr>
            <w:tcW w:w="1701" w:type="dxa"/>
          </w:tcPr>
          <w:p w:rsidR="007A734F" w:rsidRPr="00AE0FD4" w:rsidRDefault="007A734F" w:rsidP="007A734F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734F" w:rsidRPr="00AE0FD4" w:rsidRDefault="007A734F" w:rsidP="007A734F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34F" w:rsidRPr="00AE0FD4" w:rsidTr="00F50895">
        <w:tc>
          <w:tcPr>
            <w:tcW w:w="10944" w:type="dxa"/>
            <w:gridSpan w:val="4"/>
          </w:tcPr>
          <w:p w:rsidR="007A734F" w:rsidRDefault="007A734F" w:rsidP="007A7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ГОЛОСИ З МАЙБУТНЬОГО • Наукова фантастика і фентезі</w:t>
            </w:r>
          </w:p>
          <w:p w:rsidR="007A734F" w:rsidRPr="00491492" w:rsidRDefault="007A734F" w:rsidP="004F2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149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4F294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="004F652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годин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+ </w:t>
            </w:r>
            <w:r w:rsidR="004F294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ПЧ +1КР)</w:t>
            </w:r>
          </w:p>
        </w:tc>
      </w:tr>
      <w:tr w:rsidR="007A734F" w:rsidRPr="00AE0FD4" w:rsidTr="00F50895">
        <w:tc>
          <w:tcPr>
            <w:tcW w:w="710" w:type="dxa"/>
          </w:tcPr>
          <w:p w:rsidR="007A734F" w:rsidRDefault="0054327F" w:rsidP="00FE60E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E60E7">
              <w:rPr>
                <w:rFonts w:ascii="Times New Roman" w:hAnsi="Times New Roman"/>
                <w:sz w:val="28"/>
                <w:szCs w:val="28"/>
              </w:rPr>
              <w:t>8</w:t>
            </w:r>
            <w:r w:rsidR="007A73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A734F" w:rsidRDefault="007A734F" w:rsidP="007A7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F">
              <w:rPr>
                <w:rFonts w:ascii="Times New Roman" w:hAnsi="Times New Roman" w:cs="Times New Roman"/>
                <w:b/>
                <w:sz w:val="28"/>
                <w:szCs w:val="28"/>
              </w:rPr>
              <w:t>Роберт Шеклі. «Привид V».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Ознаки новели у творі</w:t>
            </w:r>
            <w:r w:rsidRPr="00DB44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734F" w:rsidRPr="001161F2" w:rsidRDefault="007A734F" w:rsidP="007A7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DB443F">
              <w:rPr>
                <w:rFonts w:ascii="Times New Roman" w:hAnsi="Times New Roman" w:cs="Times New Roman"/>
                <w:sz w:val="28"/>
                <w:szCs w:val="28"/>
              </w:rPr>
              <w:t>Поглиблення знань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наукову фантастику</w:t>
            </w:r>
            <w:r w:rsidRPr="00DB443F">
              <w:rPr>
                <w:rFonts w:ascii="Times New Roman" w:hAnsi="Times New Roman" w:cs="Times New Roman"/>
                <w:sz w:val="28"/>
                <w:szCs w:val="28"/>
              </w:rPr>
              <w:t xml:space="preserve"> в літературі.</w:t>
            </w:r>
          </w:p>
        </w:tc>
        <w:tc>
          <w:tcPr>
            <w:tcW w:w="1701" w:type="dxa"/>
          </w:tcPr>
          <w:p w:rsidR="007A734F" w:rsidRPr="00AE0FD4" w:rsidRDefault="007A734F" w:rsidP="007A734F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734F" w:rsidRPr="00AE0FD4" w:rsidRDefault="007A734F" w:rsidP="007A734F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34F" w:rsidRPr="00AE0FD4" w:rsidTr="00F50895">
        <w:tc>
          <w:tcPr>
            <w:tcW w:w="710" w:type="dxa"/>
          </w:tcPr>
          <w:p w:rsidR="007A734F" w:rsidRPr="00AE0FD4" w:rsidRDefault="00FE60E7" w:rsidP="007A734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7A734F"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A734F" w:rsidRPr="00A50B47" w:rsidRDefault="007A734F" w:rsidP="007A7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F">
              <w:rPr>
                <w:rFonts w:ascii="Times New Roman" w:hAnsi="Times New Roman" w:cs="Times New Roman"/>
                <w:sz w:val="28"/>
                <w:szCs w:val="28"/>
              </w:rPr>
              <w:t xml:space="preserve">Світ дитячих страхів і фантазій як змістова основа новели. Своєрідність гумору. </w:t>
            </w:r>
          </w:p>
        </w:tc>
        <w:tc>
          <w:tcPr>
            <w:tcW w:w="1701" w:type="dxa"/>
          </w:tcPr>
          <w:p w:rsidR="007A734F" w:rsidRPr="00AE0FD4" w:rsidRDefault="007A734F" w:rsidP="007A734F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734F" w:rsidRPr="00AE0FD4" w:rsidRDefault="007A734F" w:rsidP="007A734F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34F" w:rsidRPr="00AE0FD4" w:rsidTr="00F50895">
        <w:tc>
          <w:tcPr>
            <w:tcW w:w="710" w:type="dxa"/>
          </w:tcPr>
          <w:p w:rsidR="007A734F" w:rsidRDefault="007A734F" w:rsidP="00FE60E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E60E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A734F" w:rsidRPr="007A734F" w:rsidRDefault="007A734F" w:rsidP="00FE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34F">
              <w:rPr>
                <w:rFonts w:ascii="Times New Roman" w:hAnsi="Times New Roman" w:cs="Times New Roman"/>
                <w:b/>
                <w:sz w:val="28"/>
                <w:szCs w:val="28"/>
              </w:rPr>
              <w:t>ПЧ</w:t>
            </w:r>
            <w:r w:rsidR="00847E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FE60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A734F">
              <w:rPr>
                <w:rFonts w:ascii="Times New Roman" w:hAnsi="Times New Roman" w:cs="Times New Roman"/>
                <w:b/>
                <w:sz w:val="28"/>
                <w:szCs w:val="28"/>
              </w:rPr>
              <w:t>. Айзек Азімов. «Роббі».</w:t>
            </w:r>
            <w:r w:rsidRPr="007A734F">
              <w:rPr>
                <w:rFonts w:ascii="Times New Roman" w:hAnsi="Times New Roman" w:cs="Times New Roman"/>
                <w:sz w:val="28"/>
                <w:szCs w:val="28"/>
              </w:rPr>
              <w:t xml:space="preserve"> Роздуми А.Азімова про майбутні стосунки людини і штучного інтелекту.</w:t>
            </w:r>
          </w:p>
        </w:tc>
        <w:tc>
          <w:tcPr>
            <w:tcW w:w="1701" w:type="dxa"/>
          </w:tcPr>
          <w:p w:rsidR="007A734F" w:rsidRPr="00AE0FD4" w:rsidRDefault="007A734F" w:rsidP="007A734F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734F" w:rsidRPr="00AE0FD4" w:rsidRDefault="007A734F" w:rsidP="007A734F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E7" w:rsidRPr="00AE0FD4" w:rsidTr="00F50895">
        <w:tc>
          <w:tcPr>
            <w:tcW w:w="710" w:type="dxa"/>
          </w:tcPr>
          <w:p w:rsidR="00FE60E7" w:rsidRDefault="00FE60E7" w:rsidP="00FE60E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6832" w:type="dxa"/>
          </w:tcPr>
          <w:p w:rsidR="00FE60E7" w:rsidRPr="007A734F" w:rsidRDefault="00FE60E7" w:rsidP="004F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ПЧ №4.</w:t>
            </w:r>
            <w:r w:rsidR="004F2946">
              <w:rPr>
                <w:rFonts w:ascii="Times New Roman" w:hAnsi="Times New Roman" w:cs="Times New Roman"/>
                <w:sz w:val="28"/>
                <w:szCs w:val="28"/>
              </w:rPr>
              <w:t xml:space="preserve"> Образи Глорії і Роббі. Гуманістичний пафос твору.</w:t>
            </w:r>
          </w:p>
        </w:tc>
        <w:tc>
          <w:tcPr>
            <w:tcW w:w="1701" w:type="dxa"/>
          </w:tcPr>
          <w:p w:rsidR="00FE60E7" w:rsidRPr="00AE0FD4" w:rsidRDefault="00FE60E7" w:rsidP="007A734F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60E7" w:rsidRPr="00AE0FD4" w:rsidRDefault="00FE60E7" w:rsidP="007A734F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34F" w:rsidRPr="00AE0FD4" w:rsidTr="00F50895">
        <w:tc>
          <w:tcPr>
            <w:tcW w:w="710" w:type="dxa"/>
          </w:tcPr>
          <w:p w:rsidR="007A734F" w:rsidRDefault="007A734F" w:rsidP="00FE60E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E60E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6832" w:type="dxa"/>
          </w:tcPr>
          <w:p w:rsidR="00847E55" w:rsidRDefault="00847E55" w:rsidP="00847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F">
              <w:rPr>
                <w:rFonts w:ascii="Times New Roman" w:hAnsi="Times New Roman" w:cs="Times New Roman"/>
                <w:b/>
                <w:sz w:val="28"/>
                <w:szCs w:val="28"/>
              </w:rPr>
              <w:t>АнджейСапковський. «Відьмак».</w:t>
            </w:r>
            <w:r w:rsidRPr="00DB443F">
              <w:rPr>
                <w:rFonts w:ascii="Times New Roman" w:hAnsi="Times New Roman" w:cs="Times New Roman"/>
                <w:sz w:val="28"/>
                <w:szCs w:val="28"/>
              </w:rPr>
              <w:t>Світ слов’янської міфології та фольклору в новелі.</w:t>
            </w:r>
          </w:p>
          <w:p w:rsidR="007A734F" w:rsidRPr="007A734F" w:rsidRDefault="00847E55" w:rsidP="0084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DB443F">
              <w:rPr>
                <w:rFonts w:ascii="Times New Roman" w:hAnsi="Times New Roman" w:cs="Times New Roman"/>
                <w:sz w:val="28"/>
                <w:szCs w:val="28"/>
              </w:rPr>
              <w:t>Поглиблення знань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фентезі</w:t>
            </w:r>
            <w:r w:rsidRPr="00DB443F">
              <w:rPr>
                <w:rFonts w:ascii="Times New Roman" w:hAnsi="Times New Roman" w:cs="Times New Roman"/>
                <w:sz w:val="28"/>
                <w:szCs w:val="28"/>
              </w:rPr>
              <w:t xml:space="preserve"> в літературі.</w:t>
            </w:r>
          </w:p>
        </w:tc>
        <w:tc>
          <w:tcPr>
            <w:tcW w:w="1701" w:type="dxa"/>
          </w:tcPr>
          <w:p w:rsidR="007A734F" w:rsidRPr="00AE0FD4" w:rsidRDefault="007A734F" w:rsidP="007A734F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734F" w:rsidRPr="00AE0FD4" w:rsidRDefault="007A734F" w:rsidP="007A734F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34F" w:rsidRPr="00AE0FD4" w:rsidTr="00F50895">
        <w:tc>
          <w:tcPr>
            <w:tcW w:w="710" w:type="dxa"/>
          </w:tcPr>
          <w:p w:rsidR="007A734F" w:rsidRPr="00AE0FD4" w:rsidRDefault="004F6525" w:rsidP="00FE60E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E60E7">
              <w:rPr>
                <w:rFonts w:ascii="Times New Roman" w:hAnsi="Times New Roman"/>
                <w:sz w:val="28"/>
                <w:szCs w:val="28"/>
              </w:rPr>
              <w:t>3</w:t>
            </w:r>
            <w:r w:rsidR="007A734F"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A734F" w:rsidRDefault="00847E55" w:rsidP="007A7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F">
              <w:rPr>
                <w:rFonts w:ascii="Times New Roman" w:hAnsi="Times New Roman" w:cs="Times New Roman"/>
                <w:sz w:val="28"/>
                <w:szCs w:val="28"/>
              </w:rPr>
              <w:t>Відображення у творі моральних проблем людства.</w:t>
            </w:r>
          </w:p>
          <w:p w:rsidR="00FE60E7" w:rsidRPr="00AE0FD4" w:rsidRDefault="00FE60E7" w:rsidP="007A7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734F" w:rsidRPr="00AE0FD4" w:rsidRDefault="007A734F" w:rsidP="007A734F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734F" w:rsidRPr="00AE0FD4" w:rsidRDefault="007A734F" w:rsidP="007A734F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34F" w:rsidRPr="00AE0FD4" w:rsidTr="00F50895">
        <w:tc>
          <w:tcPr>
            <w:tcW w:w="710" w:type="dxa"/>
          </w:tcPr>
          <w:p w:rsidR="007A734F" w:rsidRPr="00AE0FD4" w:rsidRDefault="004F6525" w:rsidP="00FE60E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E60E7">
              <w:rPr>
                <w:rFonts w:ascii="Times New Roman" w:hAnsi="Times New Roman"/>
                <w:sz w:val="28"/>
                <w:szCs w:val="28"/>
              </w:rPr>
              <w:t>4</w:t>
            </w:r>
            <w:r w:rsidR="007A734F"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A734F" w:rsidRPr="00AE0FD4" w:rsidRDefault="00847E55" w:rsidP="00847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F">
              <w:rPr>
                <w:rFonts w:ascii="Times New Roman" w:hAnsi="Times New Roman" w:cs="Times New Roman"/>
                <w:sz w:val="28"/>
                <w:szCs w:val="28"/>
              </w:rPr>
              <w:t>Образ Геральта, мисливця за нечистю. Особливості фентезійного світобачення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A734F" w:rsidRPr="00AE0FD4" w:rsidRDefault="007A734F" w:rsidP="007A734F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734F" w:rsidRPr="00AE0FD4" w:rsidRDefault="007A734F" w:rsidP="007A734F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525" w:rsidRPr="00AE0FD4" w:rsidTr="00F50895">
        <w:tc>
          <w:tcPr>
            <w:tcW w:w="710" w:type="dxa"/>
          </w:tcPr>
          <w:p w:rsidR="004F6525" w:rsidRDefault="004F6525" w:rsidP="00FE60E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E60E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4F6525" w:rsidRPr="00BD3091" w:rsidRDefault="00847E55" w:rsidP="00847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F">
              <w:rPr>
                <w:rFonts w:ascii="Times New Roman" w:hAnsi="Times New Roman" w:cs="Times New Roman"/>
                <w:b/>
                <w:sz w:val="28"/>
                <w:szCs w:val="28"/>
              </w:rPr>
              <w:t>МаріссаМейєр. «Маленький андроїд»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(огляд)</w:t>
            </w:r>
            <w:r w:rsidRPr="00DB443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B443F">
              <w:rPr>
                <w:rFonts w:ascii="Times New Roman" w:hAnsi="Times New Roman" w:cs="Times New Roman"/>
                <w:sz w:val="28"/>
                <w:szCs w:val="28"/>
              </w:rPr>
              <w:t>Сучасна обробка казкового сюжету про Русалоньку в оповіданні.</w:t>
            </w:r>
          </w:p>
        </w:tc>
        <w:tc>
          <w:tcPr>
            <w:tcW w:w="1701" w:type="dxa"/>
          </w:tcPr>
          <w:p w:rsidR="004F6525" w:rsidRPr="00AE0FD4" w:rsidRDefault="004F6525" w:rsidP="004F6525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6525" w:rsidRPr="00AE0FD4" w:rsidRDefault="004F6525" w:rsidP="004F6525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525" w:rsidRPr="00AE0FD4" w:rsidTr="00F50895">
        <w:tc>
          <w:tcPr>
            <w:tcW w:w="710" w:type="dxa"/>
          </w:tcPr>
          <w:p w:rsidR="004F6525" w:rsidRDefault="004F6525" w:rsidP="00FE60E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E60E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FE60E7" w:rsidRDefault="00847E55" w:rsidP="00FE6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E55">
              <w:rPr>
                <w:rFonts w:ascii="Times New Roman" w:hAnsi="Times New Roman" w:cs="Times New Roman"/>
                <w:sz w:val="28"/>
                <w:szCs w:val="28"/>
              </w:rPr>
              <w:t xml:space="preserve">Образ Меч 6.0 (Стар) - дроїда, що зміг піднятися до рівня почуттів людини. </w:t>
            </w:r>
          </w:p>
          <w:p w:rsidR="00847E55" w:rsidRPr="00847E55" w:rsidRDefault="00847E55" w:rsidP="00FE60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Теорія літератури.</w:t>
            </w:r>
            <w:r w:rsidRPr="00847E55">
              <w:rPr>
                <w:rFonts w:ascii="Times New Roman" w:hAnsi="Times New Roman" w:cs="Times New Roman"/>
                <w:sz w:val="28"/>
                <w:szCs w:val="28"/>
              </w:rPr>
              <w:t>Поглиблення знань про наукову фантастику/фентезі в літературі.</w:t>
            </w:r>
          </w:p>
        </w:tc>
        <w:tc>
          <w:tcPr>
            <w:tcW w:w="1701" w:type="dxa"/>
          </w:tcPr>
          <w:p w:rsidR="004F6525" w:rsidRPr="00AE0FD4" w:rsidRDefault="004F6525" w:rsidP="004F6525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6525" w:rsidRPr="00AE0FD4" w:rsidRDefault="004F6525" w:rsidP="004F6525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E7" w:rsidRPr="00AE0FD4" w:rsidTr="00F50895">
        <w:tc>
          <w:tcPr>
            <w:tcW w:w="710" w:type="dxa"/>
          </w:tcPr>
          <w:p w:rsidR="00FE60E7" w:rsidRDefault="00FE60E7" w:rsidP="00FE60E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6832" w:type="dxa"/>
          </w:tcPr>
          <w:p w:rsidR="00FE60E7" w:rsidRDefault="00FE60E7" w:rsidP="00FE6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E55">
              <w:rPr>
                <w:rFonts w:ascii="Times New Roman" w:hAnsi="Times New Roman" w:cs="Times New Roman"/>
                <w:sz w:val="28"/>
                <w:szCs w:val="28"/>
              </w:rPr>
              <w:t>Своєрідність теми кохання. Гуманізм твору.</w:t>
            </w:r>
          </w:p>
          <w:p w:rsidR="00FE60E7" w:rsidRPr="00847E55" w:rsidRDefault="00FE60E7" w:rsidP="004F6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60E7" w:rsidRPr="00AE0FD4" w:rsidRDefault="00FE60E7" w:rsidP="004F6525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60E7" w:rsidRPr="00AE0FD4" w:rsidRDefault="00FE60E7" w:rsidP="004F6525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525" w:rsidRPr="00AE0FD4" w:rsidTr="00F50895">
        <w:tc>
          <w:tcPr>
            <w:tcW w:w="710" w:type="dxa"/>
          </w:tcPr>
          <w:p w:rsidR="004F6525" w:rsidRPr="00AE0FD4" w:rsidRDefault="004F6525" w:rsidP="004F652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4F6525" w:rsidRPr="001A139E" w:rsidRDefault="004F6525" w:rsidP="004F294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139E">
              <w:rPr>
                <w:rFonts w:ascii="Times New Roman" w:hAnsi="Times New Roman" w:cs="Times New Roman"/>
                <w:b/>
                <w:sz w:val="28"/>
                <w:szCs w:val="28"/>
              </w:rPr>
              <w:t>Діагностування (</w:t>
            </w:r>
            <w:r w:rsidR="004F2946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  <w:bookmarkStart w:id="0" w:name="_GoBack"/>
            <w:bookmarkEnd w:id="0"/>
            <w:r w:rsidR="004F2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№6</w:t>
            </w:r>
            <w:r w:rsidRPr="001A1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1A139E">
              <w:rPr>
                <w:rFonts w:ascii="Times New Roman" w:hAnsi="Times New Roman" w:cs="Times New Roman"/>
                <w:sz w:val="28"/>
                <w:szCs w:val="28"/>
              </w:rPr>
              <w:t>за темами</w:t>
            </w:r>
            <w:r w:rsidRPr="001A1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«Від першої особи. Автобіографічна проза» та «Голоси з майбутнього. Наукова фантастика і фентезі»</w:t>
            </w:r>
            <w:r w:rsidRPr="001A139E">
              <w:rPr>
                <w:rFonts w:ascii="Times New Roman" w:hAnsi="Times New Roman" w:cs="Times New Roman"/>
                <w:sz w:val="28"/>
                <w:szCs w:val="28"/>
              </w:rPr>
              <w:t xml:space="preserve"> (твір-фантазія із залученням вивченого літературного матеріалу).</w:t>
            </w:r>
          </w:p>
        </w:tc>
        <w:tc>
          <w:tcPr>
            <w:tcW w:w="1701" w:type="dxa"/>
          </w:tcPr>
          <w:p w:rsidR="004F6525" w:rsidRPr="00AE0FD4" w:rsidRDefault="004F6525" w:rsidP="004F6525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6525" w:rsidRPr="00AE0FD4" w:rsidRDefault="004F6525" w:rsidP="004F6525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525" w:rsidRPr="00AE0FD4" w:rsidTr="004F2946">
        <w:tc>
          <w:tcPr>
            <w:tcW w:w="10944" w:type="dxa"/>
            <w:gridSpan w:val="4"/>
            <w:shd w:val="clear" w:color="auto" w:fill="BFBFBF" w:themeFill="background1" w:themeFillShade="BF"/>
          </w:tcPr>
          <w:p w:rsidR="004F6525" w:rsidRPr="00AE0FD4" w:rsidRDefault="004F6525" w:rsidP="004F6525">
            <w:pPr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525" w:rsidRPr="00AE0FD4" w:rsidTr="00F50895">
        <w:tc>
          <w:tcPr>
            <w:tcW w:w="710" w:type="dxa"/>
          </w:tcPr>
          <w:p w:rsidR="004F6525" w:rsidRPr="00AE0FD4" w:rsidRDefault="004F6525" w:rsidP="004F652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4F6525" w:rsidRPr="00AE0FD4" w:rsidRDefault="004F2946" w:rsidP="004F65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 вивченого за ІІ семестр.</w:t>
            </w:r>
          </w:p>
        </w:tc>
        <w:tc>
          <w:tcPr>
            <w:tcW w:w="1701" w:type="dxa"/>
          </w:tcPr>
          <w:p w:rsidR="004F6525" w:rsidRPr="00AE0FD4" w:rsidRDefault="004F6525" w:rsidP="004F6525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6525" w:rsidRPr="00AE0FD4" w:rsidRDefault="004F6525" w:rsidP="004F6525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525" w:rsidRPr="00AE0FD4" w:rsidTr="00F50895">
        <w:tc>
          <w:tcPr>
            <w:tcW w:w="710" w:type="dxa"/>
          </w:tcPr>
          <w:p w:rsidR="004F6525" w:rsidRDefault="004F6525" w:rsidP="004F652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6832" w:type="dxa"/>
          </w:tcPr>
          <w:p w:rsidR="004F6525" w:rsidRPr="00AE0FD4" w:rsidRDefault="004F2946" w:rsidP="004F2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Підсумковий урок.</w:t>
            </w:r>
          </w:p>
        </w:tc>
        <w:tc>
          <w:tcPr>
            <w:tcW w:w="1701" w:type="dxa"/>
          </w:tcPr>
          <w:p w:rsidR="004F6525" w:rsidRPr="00AE0FD4" w:rsidRDefault="004F6525" w:rsidP="004F6525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6525" w:rsidRPr="00AE0FD4" w:rsidRDefault="004F6525" w:rsidP="004F6525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29E" w:rsidRDefault="0074229E" w:rsidP="00AE7EB9">
      <w:pPr>
        <w:pStyle w:val="NoSpacing"/>
        <w:spacing w:line="276" w:lineRule="auto"/>
        <w:ind w:firstLine="0"/>
        <w:jc w:val="both"/>
      </w:pPr>
    </w:p>
    <w:sectPr w:rsidR="0074229E" w:rsidSect="00523B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37425"/>
    <w:multiLevelType w:val="hybridMultilevel"/>
    <w:tmpl w:val="48FC6AFC"/>
    <w:lvl w:ilvl="0" w:tplc="D02CB7B6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3BA9"/>
    <w:rsid w:val="000161EF"/>
    <w:rsid w:val="00026ABA"/>
    <w:rsid w:val="000342D3"/>
    <w:rsid w:val="001813AC"/>
    <w:rsid w:val="001A139E"/>
    <w:rsid w:val="001E6FF7"/>
    <w:rsid w:val="002308EC"/>
    <w:rsid w:val="002356A6"/>
    <w:rsid w:val="003326C6"/>
    <w:rsid w:val="003D40AE"/>
    <w:rsid w:val="00475D03"/>
    <w:rsid w:val="004E2201"/>
    <w:rsid w:val="004F2946"/>
    <w:rsid w:val="004F6525"/>
    <w:rsid w:val="00523BA9"/>
    <w:rsid w:val="0054327F"/>
    <w:rsid w:val="00545344"/>
    <w:rsid w:val="00576608"/>
    <w:rsid w:val="005851D9"/>
    <w:rsid w:val="00632AF8"/>
    <w:rsid w:val="00692501"/>
    <w:rsid w:val="006E7BE5"/>
    <w:rsid w:val="006F2297"/>
    <w:rsid w:val="006F5C7B"/>
    <w:rsid w:val="00723747"/>
    <w:rsid w:val="0074229E"/>
    <w:rsid w:val="0078514E"/>
    <w:rsid w:val="007A734F"/>
    <w:rsid w:val="00824924"/>
    <w:rsid w:val="00847E55"/>
    <w:rsid w:val="0087322F"/>
    <w:rsid w:val="008C339F"/>
    <w:rsid w:val="00911C28"/>
    <w:rsid w:val="00943D11"/>
    <w:rsid w:val="009838C7"/>
    <w:rsid w:val="00A04701"/>
    <w:rsid w:val="00A50B47"/>
    <w:rsid w:val="00AB7CCB"/>
    <w:rsid w:val="00AE7EB9"/>
    <w:rsid w:val="00B64929"/>
    <w:rsid w:val="00BD3091"/>
    <w:rsid w:val="00BF678A"/>
    <w:rsid w:val="00C50B0C"/>
    <w:rsid w:val="00D5595B"/>
    <w:rsid w:val="00F22CB9"/>
    <w:rsid w:val="00F56530"/>
    <w:rsid w:val="00F61D1A"/>
    <w:rsid w:val="00F814AC"/>
    <w:rsid w:val="00FD6252"/>
    <w:rsid w:val="00FE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A9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TableGrid">
    <w:name w:val="Table Grid"/>
    <w:basedOn w:val="TableNormal"/>
    <w:uiPriority w:val="39"/>
    <w:rsid w:val="00523BA9"/>
    <w:pPr>
      <w:spacing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3BA9"/>
    <w:pPr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customStyle="1" w:styleId="razdel">
    <w:name w:val="razdel"/>
    <w:rsid w:val="00523BA9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87" w:lineRule="atLeast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styleId="NoSpacing">
    <w:name w:val="No Spacing"/>
    <w:uiPriority w:val="1"/>
    <w:qFormat/>
    <w:rsid w:val="00523BA9"/>
    <w:pPr>
      <w:spacing w:line="240" w:lineRule="auto"/>
      <w:ind w:firstLine="357"/>
    </w:pPr>
    <w:rPr>
      <w:rFonts w:ascii="Times New Roman" w:eastAsia="Calibri" w:hAnsi="Times New Roman" w:cs="Times New Roman"/>
    </w:rPr>
  </w:style>
  <w:style w:type="character" w:customStyle="1" w:styleId="markedcontent">
    <w:name w:val="markedcontent"/>
    <w:basedOn w:val="DefaultParagraphFont"/>
    <w:rsid w:val="00016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kaenko</dc:creator>
  <cp:lastModifiedBy>Admin</cp:lastModifiedBy>
  <cp:revision>2</cp:revision>
  <dcterms:created xsi:type="dcterms:W3CDTF">2024-06-15T08:23:00Z</dcterms:created>
  <dcterms:modified xsi:type="dcterms:W3CDTF">2024-06-15T08:23:00Z</dcterms:modified>
</cp:coreProperties>
</file>