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06" w:rsidRDefault="001579E5">
      <w:pPr>
        <w:pStyle w:val="normal0"/>
        <w:spacing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ОРІЄНТОВНЕ КАЛЕНДАРНЕ ТЕМАТИЧНЕ ПЛАНУВАННЯ. </w:t>
      </w:r>
    </w:p>
    <w:p w:rsidR="008D4706" w:rsidRDefault="001579E5">
      <w:pPr>
        <w:pStyle w:val="normal0"/>
        <w:spacing w:line="240" w:lineRule="auto"/>
        <w:jc w:val="center"/>
        <w:rPr>
          <w:smallCaps/>
          <w:color w:val="000000"/>
        </w:rPr>
      </w:pPr>
      <w:r>
        <w:rPr>
          <w:smallCaps/>
          <w:color w:val="000000"/>
        </w:rPr>
        <w:t>(52 ГОДИНИ – 1,5 год на тиждень)</w:t>
      </w:r>
    </w:p>
    <w:p w:rsidR="008D4706" w:rsidRDefault="001579E5">
      <w:pPr>
        <w:pStyle w:val="normal0"/>
        <w:spacing w:line="240" w:lineRule="auto"/>
        <w:jc w:val="center"/>
        <w:rPr>
          <w:i/>
        </w:rPr>
      </w:pPr>
      <w:r>
        <w:t xml:space="preserve">вивчення інтегрованого курсу «Здоров’я, безпека та добробут. 7 клас» за МНП «Здоров’я, безпека та добробут». </w:t>
      </w:r>
      <w:r>
        <w:rPr>
          <w:color w:val="000000"/>
        </w:rPr>
        <w:t>7-9 класи (інтегрований курс)»</w:t>
      </w:r>
      <w:r>
        <w:rPr>
          <w:b/>
          <w:color w:val="000000"/>
        </w:rPr>
        <w:t xml:space="preserve"> </w:t>
      </w:r>
      <w:r>
        <w:rPr>
          <w:i/>
        </w:rPr>
        <w:t>авторського колективу: Гущина Н., Василашко І.</w:t>
      </w:r>
    </w:p>
    <w:p w:rsidR="008D4706" w:rsidRDefault="008D4706">
      <w:pPr>
        <w:pStyle w:val="normal0"/>
        <w:spacing w:line="240" w:lineRule="auto"/>
        <w:rPr>
          <w:i/>
        </w:rPr>
      </w:pPr>
    </w:p>
    <w:tbl>
      <w:tblPr>
        <w:tblStyle w:val="a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884"/>
        <w:gridCol w:w="3283"/>
        <w:gridCol w:w="3402"/>
        <w:gridCol w:w="3402"/>
        <w:gridCol w:w="2495"/>
      </w:tblGrid>
      <w:tr w:rsidR="008D4706">
        <w:trPr>
          <w:cantSplit/>
          <w:tblHeader/>
        </w:trPr>
        <w:tc>
          <w:tcPr>
            <w:tcW w:w="846" w:type="dxa"/>
            <w:shd w:val="clear" w:color="auto" w:fill="E7E6E6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884" w:type="dxa"/>
            <w:shd w:val="clear" w:color="auto" w:fill="E7E6E6"/>
            <w:vAlign w:val="center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83" w:type="dxa"/>
            <w:shd w:val="clear" w:color="auto" w:fill="E7E6E6"/>
            <w:vAlign w:val="center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402" w:type="dxa"/>
            <w:shd w:val="clear" w:color="auto" w:fill="E7E6E6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3402" w:type="dxa"/>
            <w:shd w:val="clear" w:color="auto" w:fill="E7E6E6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навчальної діяльності</w:t>
            </w:r>
          </w:p>
        </w:tc>
        <w:tc>
          <w:tcPr>
            <w:tcW w:w="2495" w:type="dxa"/>
            <w:shd w:val="clear" w:color="auto" w:fill="E7E6E6"/>
            <w:vAlign w:val="center"/>
          </w:tcPr>
          <w:p w:rsidR="008D4706" w:rsidRDefault="001579E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Наочність</w:t>
            </w:r>
          </w:p>
        </w:tc>
      </w:tr>
      <w:tr w:rsidR="008D4706">
        <w:trPr>
          <w:cantSplit/>
          <w:tblHeader/>
        </w:trPr>
        <w:tc>
          <w:tcPr>
            <w:tcW w:w="846" w:type="dxa"/>
            <w:shd w:val="clear" w:color="auto" w:fill="E7E6E6"/>
          </w:tcPr>
          <w:p w:rsidR="008D4706" w:rsidRDefault="008D4706">
            <w:pPr>
              <w:pStyle w:val="normal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E7E6E6"/>
          </w:tcPr>
          <w:p w:rsidR="008D4706" w:rsidRDefault="008D4706">
            <w:pPr>
              <w:pStyle w:val="normal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582" w:type="dxa"/>
            <w:gridSpan w:val="4"/>
            <w:shd w:val="clear" w:color="auto" w:fill="E7E6E6"/>
            <w:vAlign w:val="center"/>
          </w:tcPr>
          <w:p w:rsidR="008D4706" w:rsidRDefault="001579E5">
            <w:pPr>
              <w:pStyle w:val="normal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Вступ (3 години)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— патріот. Цінності громадянина України. Відповідальне ставлення до безпеки, здоров’я, добробуту власних та інших осіб.</w:t>
            </w: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Демонструє свідоме використання етичних норм, враховуючи загальнолюдські цінності та громадянина України зокрема;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усвідомлює, що створ</w:t>
            </w:r>
            <w:r>
              <w:rPr>
                <w:sz w:val="24"/>
                <w:szCs w:val="24"/>
              </w:rPr>
              <w:t>ення цінності (безпеки, здоров’я і добробуту) має ґрунтуватися на засадах соціальної справедливості;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свідомо обирає модель безпечної поведінки відповідно до суспільних та особистих цінностей i у разі потреби звертається по допомогу до дорослих;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критично оц</w:t>
            </w:r>
            <w:r>
              <w:rPr>
                <w:sz w:val="24"/>
                <w:szCs w:val="24"/>
              </w:rPr>
              <w:t>інює інформацію щодо здоров’я, безпеки та добробуту, здобуту з різних джерел, у тому числі цифрових;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діє ефективно та самостійно, виявляючи наполегливість у досягненні цілей для реалізації своїх потреб, бажань та інтересів у законний спосіб;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співпрацює з і</w:t>
            </w:r>
            <w:r>
              <w:rPr>
                <w:sz w:val="24"/>
                <w:szCs w:val="24"/>
              </w:rPr>
              <w:t>ншими особами для здобуття підтримки, досягнення результату діяльності, спрямованої на збереження безпеки, здоров’я і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дотримується: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норм етики та моралі під час прийняття рішень щодо безпеки, здоров’я та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 міжособистісного спіл</w:t>
            </w:r>
            <w:r>
              <w:rPr>
                <w:sz w:val="24"/>
                <w:szCs w:val="24"/>
              </w:rPr>
              <w:t>кування, поважаючи право співрозмовника на особистий простір;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правил комфортного співіснування, розробляє на їх основі власні;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виокремлює прояви дискримінації, виникнення стереотипів, когнітивних викривлень, ідеалізації;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етично поводиться з живою природо</w:t>
            </w:r>
            <w:r>
              <w:rPr>
                <w:sz w:val="24"/>
                <w:szCs w:val="24"/>
              </w:rPr>
              <w:t>ю.</w:t>
            </w: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Cтворення: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хмари цінностей громадянина України;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інтелект-карти «Я — патріот».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 та визначення: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якостей людини, яка є патріотом своєї держави;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поняття «соціальна справедливість».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життєвих ситуацій</w:t>
            </w:r>
            <w:r>
              <w:rPr>
                <w:sz w:val="24"/>
                <w:szCs w:val="24"/>
              </w:rPr>
              <w:t>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досягнення цілей для реалізації своїх потреб, бажань та інтересів у законний спосіб;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прийняття рішень з користю для безпеки у воєнний час;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прийняття рішень з користю для здоров’я та добробуту відповідно до норм етики та моралі;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дотримання правил мі</w:t>
            </w:r>
            <w:r>
              <w:rPr>
                <w:sz w:val="24"/>
                <w:szCs w:val="24"/>
              </w:rPr>
              <w:t>жособистісного спілкування та поваги до права співрозмовника на особистий простір.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Розробка власних правил</w:t>
            </w:r>
            <w:r>
              <w:rPr>
                <w:sz w:val="24"/>
                <w:szCs w:val="24"/>
              </w:rPr>
              <w:t xml:space="preserve"> комфортного співіснування в соціальному середовищі.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 xml:space="preserve"> прийняття рішень під час проявів дискримінації, подолання стереотипів, когні</w:t>
            </w:r>
            <w:r>
              <w:rPr>
                <w:sz w:val="24"/>
                <w:szCs w:val="24"/>
              </w:rPr>
              <w:t>тивних викривлень, ідеалізації.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Розробка портфоліо проєкту (за власною назвою) «Життя як проєкт» 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  <w:shd w:val="clear" w:color="auto" w:fill="E7E6E6"/>
          </w:tcPr>
          <w:p w:rsidR="008D4706" w:rsidRDefault="008D470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E7E6E6"/>
          </w:tcPr>
          <w:p w:rsidR="008D4706" w:rsidRDefault="008D470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2582" w:type="dxa"/>
            <w:gridSpan w:val="4"/>
            <w:shd w:val="clear" w:color="auto" w:fill="E7E6E6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Розділ 1. Моя безпека (15 годин)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Безпека життєдіяльності</w:t>
            </w:r>
            <w:r>
              <w:rPr>
                <w:sz w:val="24"/>
                <w:szCs w:val="24"/>
              </w:rPr>
              <w:t xml:space="preserve">. Навички безпечної поведінки відповідно до суспільних та особистих цінностей. Види ризиків. </w:t>
            </w: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Демонструє</w:t>
            </w:r>
            <w:r>
              <w:rPr>
                <w:sz w:val="24"/>
                <w:szCs w:val="24"/>
              </w:rPr>
              <w:t xml:space="preserve"> модель безпечної поведінки відповідно до суспільних та особистих цінностей у соціальному та природному середовищі;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алгоритм дій у небезпечних с</w:t>
            </w:r>
            <w:r>
              <w:rPr>
                <w:sz w:val="24"/>
                <w:szCs w:val="24"/>
              </w:rPr>
              <w:t>итуаціях на основі знань і власного досвіду;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попередженнями та інструкціями про небезпеку;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ідентифікує</w:t>
            </w:r>
            <w:r>
              <w:rPr>
                <w:sz w:val="24"/>
                <w:szCs w:val="24"/>
              </w:rPr>
              <w:t xml:space="preserve"> способи можливості надання долікарської допомоги та звертається до необхідних служб відповідно до ситуації;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досліджує та оцінює</w:t>
            </w:r>
            <w:r>
              <w:rPr>
                <w:sz w:val="24"/>
                <w:szCs w:val="24"/>
              </w:rPr>
              <w:t xml:space="preserve"> рівень ризик</w:t>
            </w:r>
            <w:r>
              <w:rPr>
                <w:sz w:val="24"/>
                <w:szCs w:val="24"/>
              </w:rPr>
              <w:t>ів у навколишньому середовищі для особистого здоров’я і безпеки, передбачає способи уникнення або зменшення виявлених небезпек;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ймовірність ризику виникнення небезпечної ситуації внаслідок власної діяльності;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рівень ризику неналежного ви</w:t>
            </w:r>
            <w:r>
              <w:rPr>
                <w:sz w:val="24"/>
                <w:szCs w:val="24"/>
              </w:rPr>
              <w:t>користання речовин, що можуть становити небезпеку (ліки, побутова хімія тощо);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прийнятні чи неприйнятні ризики в небезпечних ситуаціях природного, техногенного, соціального характеру і побутового походження;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наслідки соціальних впливів н</w:t>
            </w:r>
            <w:r>
              <w:rPr>
                <w:sz w:val="24"/>
                <w:szCs w:val="24"/>
              </w:rPr>
              <w:t>а прийняття рішення щодо власного здоров’я, безпеки, добробуту та здоров’я, безпеки, добробуту інших осіб (реклама, вплив інших осіб, медійна інформація тощо);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вибирає</w:t>
            </w:r>
            <w:r>
              <w:rPr>
                <w:sz w:val="24"/>
                <w:szCs w:val="24"/>
              </w:rPr>
              <w:t xml:space="preserve"> доцільні (ефективні) стратегії прийняття рішень з користю для власної безпеки і безпеки інших осіб, здоров’я та добробуту;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приймає</w:t>
            </w:r>
            <w:r>
              <w:rPr>
                <w:sz w:val="24"/>
                <w:szCs w:val="24"/>
              </w:rPr>
              <w:t xml:space="preserve"> обґрунтовані рішення щодо можливостей використання та відновлення власних життєвих ресурсів;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діє</w:t>
            </w:r>
            <w:r>
              <w:rPr>
                <w:sz w:val="24"/>
                <w:szCs w:val="24"/>
              </w:rPr>
              <w:t xml:space="preserve"> за стандартними моделями у разі виникнення небезпеки певного характеру;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керує </w:t>
            </w:r>
            <w:r>
              <w:rPr>
                <w:sz w:val="24"/>
                <w:szCs w:val="24"/>
              </w:rPr>
              <w:t>власною поведінкою для збереження здоров’я та добробуту (власних та інших осіб);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активно шукає, порівнює і зіставляє</w:t>
            </w:r>
            <w:r>
              <w:rPr>
                <w:sz w:val="24"/>
                <w:szCs w:val="24"/>
              </w:rPr>
              <w:t xml:space="preserve"> різні джерела інформації, які допомагають зменшити ризики пі</w:t>
            </w:r>
            <w:r>
              <w:rPr>
                <w:sz w:val="24"/>
                <w:szCs w:val="24"/>
              </w:rPr>
              <w:t>д час прийняття рішень щодо власного здоров’я і добробуту;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уникає </w:t>
            </w:r>
            <w:r>
              <w:rPr>
                <w:sz w:val="24"/>
                <w:szCs w:val="24"/>
              </w:rPr>
              <w:t>небезпечного / шкідливого контенту.</w:t>
            </w: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Створення інтелект-карти </w:t>
            </w:r>
            <w:r>
              <w:rPr>
                <w:sz w:val="24"/>
                <w:szCs w:val="24"/>
              </w:rPr>
              <w:t>«Безпечне середовище».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Обговорення: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джерел інформації на безпечну поведінку;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ризикованої поведінки на здоров’я</w:t>
            </w:r>
            <w:r>
              <w:rPr>
                <w:sz w:val="24"/>
                <w:szCs w:val="24"/>
              </w:rPr>
              <w:t>, добробут.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рівня сформованості власних навичок безпечної життєдіяльності. 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 та оцінка</w:t>
            </w:r>
            <w:r>
              <w:rPr>
                <w:sz w:val="24"/>
                <w:szCs w:val="24"/>
              </w:rPr>
              <w:t xml:space="preserve"> рівня ризиків у навколишньому середовищі для особистого здоров’я і безпеки в різних життєвих ситуаціях.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>, що передбачають спос</w:t>
            </w:r>
            <w:r>
              <w:rPr>
                <w:sz w:val="24"/>
                <w:szCs w:val="24"/>
              </w:rPr>
              <w:t>оби уникнення або зменшення виявлених небезпек для життя і здоров’я.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Самооцінювання</w:t>
            </w:r>
            <w:r>
              <w:rPr>
                <w:sz w:val="24"/>
                <w:szCs w:val="24"/>
              </w:rPr>
              <w:t xml:space="preserve"> (через  інтерактивні вправи) сформованості вмінь  безпечної поведінки.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Моделювання</w:t>
            </w:r>
            <w:r>
              <w:rPr>
                <w:sz w:val="24"/>
                <w:szCs w:val="24"/>
              </w:rPr>
              <w:t xml:space="preserve"> послідовності дій на основі знань і власного досвіду у ризикованих ситуаціях.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Відпрацюв</w:t>
            </w:r>
            <w:r>
              <w:rPr>
                <w:i/>
                <w:sz w:val="24"/>
                <w:szCs w:val="24"/>
              </w:rPr>
              <w:t xml:space="preserve">ання: 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умінь аналізувати ризики;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2.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проєкту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2.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Безпека в населеному пункті</w:t>
            </w:r>
            <w:r>
              <w:rPr>
                <w:sz w:val="24"/>
                <w:szCs w:val="24"/>
              </w:rPr>
              <w:t>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Пожежна безпека в громадських місцях. 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Самооцінювання</w:t>
            </w:r>
            <w:r>
              <w:rPr>
                <w:sz w:val="24"/>
                <w:szCs w:val="24"/>
              </w:rPr>
              <w:t xml:space="preserve"> (через чек-лист, інтерактивні вправи) сформованості вмінь: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пожежної безпеки;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евакуації з території небезпеки природного, техногенного, соціального характеру.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>, що передбачають способи уникнення або зменшення виявлених небезпек для життя і здоров’я.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Моделювання</w:t>
            </w:r>
            <w:r>
              <w:rPr>
                <w:sz w:val="24"/>
                <w:szCs w:val="24"/>
              </w:rPr>
              <w:t xml:space="preserve"> послідовності дій на основі знань і власного досвіду: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у небезпечних ситуаціях, що можуть статися у громадських місцях.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</w:t>
            </w:r>
            <w:r>
              <w:rPr>
                <w:i/>
                <w:sz w:val="24"/>
                <w:szCs w:val="24"/>
              </w:rPr>
              <w:t xml:space="preserve"> із питань: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користування системами попередження про небезпеку — як знайти та скористатися інструкціями про небезпеку;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до інших осіб, фахівців у небезпечних ситуаціях, наслідкам яких не може зарадити власними силами.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Розробка: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плану для набу</w:t>
            </w:r>
            <w:r>
              <w:rPr>
                <w:sz w:val="24"/>
                <w:szCs w:val="24"/>
              </w:rPr>
              <w:t>ття однієї з навичок пожежної безпеки.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довідника корисних джерел (номерів телефонів для кризових ситуацій)</w:t>
            </w:r>
          </w:p>
          <w:p w:rsidR="008D4706" w:rsidRDefault="008D4706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навичок пожежної безпеки. Проєкт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ситуації, послідовності дій, сюжетно-ігрова діяльність.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Безпека у воєнний час. </w:t>
            </w:r>
            <w:r>
              <w:rPr>
                <w:sz w:val="24"/>
                <w:szCs w:val="24"/>
              </w:rPr>
              <w:t xml:space="preserve">Правила поведінки, ризики в населеному пункті у воєнний час.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рівня сформованості власних навичок безпечної життєдіяльності у воєнний час. 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Самооцінювання</w:t>
            </w:r>
            <w:r>
              <w:rPr>
                <w:sz w:val="24"/>
                <w:szCs w:val="24"/>
              </w:rPr>
              <w:t xml:space="preserve"> (через чек-лист, інтерактивні вправи) сформованості вмінь: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безпечної поведінки у воєнний час, зокрема, поводження з вибухонебезпечними предметами. 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Моделювання</w:t>
            </w:r>
            <w:r>
              <w:rPr>
                <w:sz w:val="24"/>
                <w:szCs w:val="24"/>
              </w:rPr>
              <w:t xml:space="preserve"> послідовності дій на основі знань і власного досвіду: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під час виявлення вибухонебезпечних предметів, якщо опинилися на замінованій території або стали</w:t>
            </w:r>
            <w:r>
              <w:rPr>
                <w:sz w:val="24"/>
                <w:szCs w:val="24"/>
              </w:rPr>
              <w:t xml:space="preserve"> свідком інциденту.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 із питань: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користування системами попередження про небезпеку, зокрема, цифровими;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знайти та скористатися інструкціями про небезпеку;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до інших осіб, фахівців у небезпечних ситуаціях, нас</w:t>
            </w:r>
            <w:r>
              <w:rPr>
                <w:sz w:val="24"/>
                <w:szCs w:val="24"/>
              </w:rPr>
              <w:t>лідкам яких не може зарадити власними силами;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надання домедичної допомоги при травмах, кровотечі, опіках тощо.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4.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навичок безпечної поведінки у воєнний час. Проєкт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ситуації, послідовності дій, сюжетно-ігрова діяльність</w:t>
            </w:r>
            <w:r>
              <w:rPr>
                <w:sz w:val="24"/>
                <w:szCs w:val="24"/>
              </w:rPr>
              <w:t xml:space="preserve"> *</w:t>
            </w:r>
            <w:r>
              <w:rPr>
                <w:i/>
                <w:sz w:val="24"/>
                <w:szCs w:val="24"/>
              </w:rPr>
              <w:t xml:space="preserve">Відпрацювання: 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алгоритму дій при сигналах оповіщення населення: «Увага всім!», «Повітряна тривога», «Хімічна небезпека»;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4.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Безпека в побуті. </w:t>
            </w:r>
            <w:r>
              <w:rPr>
                <w:sz w:val="24"/>
                <w:szCs w:val="24"/>
              </w:rPr>
              <w:t xml:space="preserve">Безпечне користування засобами побутової хімії для будівництва, господарства, побутовими приладами.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Обговорення, аналіз</w:t>
            </w:r>
            <w:r>
              <w:rPr>
                <w:sz w:val="24"/>
                <w:szCs w:val="24"/>
              </w:rPr>
              <w:t xml:space="preserve"> джерел інформації про безпеку життєдіяльності.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рівня сформованості власних навичок безпечної життєдіяльності.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Самооцінювання</w:t>
            </w:r>
            <w:r>
              <w:rPr>
                <w:sz w:val="24"/>
                <w:szCs w:val="24"/>
              </w:rPr>
              <w:t xml:space="preserve"> (через чек-лист) сформованості вмінь: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пожежної безпеки в побуті;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евакуації з території небезпеки побутового походження.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>, що передбачають способи уникнен</w:t>
            </w:r>
            <w:r>
              <w:rPr>
                <w:sz w:val="24"/>
                <w:szCs w:val="24"/>
              </w:rPr>
              <w:t>ня або зменшення виявлених небезпек для життя і здоров’я.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 xml:space="preserve">Відпрацювання: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навичок користування побутовими приладами (газові балони та колонки, пічне опалення, генератори тощо) на вибір.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 із питань: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знайти та скористат</w:t>
            </w:r>
            <w:r>
              <w:rPr>
                <w:sz w:val="24"/>
                <w:szCs w:val="24"/>
              </w:rPr>
              <w:t>ися інструкціями про небезпеку;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до інших осіб, фахівців у небезпечних ситуаціях, наслідкам яких не може зарадити власними силами;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надання домедичної допомоги;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користування засобами побутової хімії, господарським приладдям, побутовими прилад</w:t>
            </w:r>
            <w:r>
              <w:rPr>
                <w:sz w:val="24"/>
                <w:szCs w:val="24"/>
              </w:rPr>
              <w:t>ами тощо.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5.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Пожежна безпека в побуті</w:t>
            </w:r>
            <w:r>
              <w:rPr>
                <w:sz w:val="24"/>
                <w:szCs w:val="24"/>
              </w:rPr>
              <w:t>. Проєкт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 із питань: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до інших осіб, фахівців у небезпечних ситуаціях, наслідкам яких не може зарадити власними силами;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надання домедичної допомоги у побутових ситуаціях, при ураженні електричним струмом;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користування засобами побутової хімії, господарським приладдям, побутовими приладами тощо.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ситуації, послідовності дій, сюжетно-ігрова діяльність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Підручник § 5</w:t>
            </w:r>
            <w:r>
              <w:rPr>
                <w:i/>
                <w:sz w:val="24"/>
                <w:szCs w:val="24"/>
              </w:rPr>
              <w:t xml:space="preserve">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Безпека на дорозі. </w:t>
            </w:r>
            <w:r>
              <w:rPr>
                <w:sz w:val="24"/>
                <w:szCs w:val="24"/>
              </w:rPr>
              <w:t xml:space="preserve">Правила безпечної поведінки під час подорожей різними транспортними засобами.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рівня сформованості власних навичок безпечної життєдіяльності.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>, що передбачають способи уникнення або зменшення виявлених небезпек для життя і здоров’я.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 із питань: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знайти та скористатися інструкціями про безпеку подорожей;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до інших осіб, фахівців у небезпечних ситуація</w:t>
            </w:r>
            <w:r>
              <w:rPr>
                <w:sz w:val="24"/>
                <w:szCs w:val="24"/>
              </w:rPr>
              <w:t>х, наслідкам яких не може зарадити власними силами;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>пам’ятки або правил безпечної та етичної поведінки під час поїздки на легковому, вантажному автомобілі, автобусі, потягом або іншими видами транспорту.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6.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</w:t>
            </w:r>
            <w:r>
              <w:rPr>
                <w:sz w:val="24"/>
                <w:szCs w:val="24"/>
              </w:rPr>
              <w:t>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Безпека на дорозі. </w:t>
            </w:r>
            <w:r>
              <w:rPr>
                <w:sz w:val="24"/>
                <w:szCs w:val="24"/>
              </w:rPr>
              <w:t>Дії свідка ДТП. Проєкт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white"/>
              </w:rPr>
              <w:t>Сюжетно-рольова</w:t>
            </w:r>
            <w:r>
              <w:rPr>
                <w:i/>
                <w:sz w:val="24"/>
                <w:szCs w:val="24"/>
              </w:rPr>
              <w:t xml:space="preserve"> ігрова діяльність: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поводитися під час ДТП;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захиститися при зіткненні авто;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дії свідка ДТП.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6.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вправ для розвитку навичок безпечної поведінки в побуті, на дорозі. Виконання тренувальних вправ на підтримання рівноваги, керування стресами.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Виконання тренувальних вправ, моделювання ситуацій. 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Безпека в соціальному середовищі.</w:t>
            </w:r>
            <w:r>
              <w:rPr>
                <w:sz w:val="24"/>
                <w:szCs w:val="24"/>
              </w:rPr>
              <w:t xml:space="preserve"> Уплив соціального оточення на формування навичок безпеки для життя, здоров’я та добробуту. Держава на захисті прав дитини. </w:t>
            </w:r>
          </w:p>
          <w:p w:rsidR="008D4706" w:rsidRDefault="008D470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джерел інформації на безпечну поведінку;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наслідків для здоров’я, добробуту інтернет, комп’ютерної, ігрової  залежностей.</w:t>
            </w:r>
          </w:p>
          <w:p w:rsidR="008D4706" w:rsidRDefault="001579E5">
            <w:pPr>
              <w:pStyle w:val="normal0"/>
              <w:ind w:firstLine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 xml:space="preserve">, що передбачають способи уникнення або зменшення виявлених небезпек в соціальному середовищі для життя </w:t>
            </w:r>
            <w:r>
              <w:rPr>
                <w:sz w:val="24"/>
                <w:szCs w:val="24"/>
              </w:rPr>
              <w:t>і здоров’я.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7.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Безпека в соціальному середовищі. </w:t>
            </w:r>
            <w:r>
              <w:rPr>
                <w:sz w:val="24"/>
                <w:szCs w:val="24"/>
              </w:rPr>
              <w:t>Уплив джерел інформації на безпечну поведінку. Комп’ютерна, ігрова та інтернет-залежність. Проєкт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джерел інформації на безпечну поведінку;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наслідків для здоров’я, добробуту інтернет, комп’ютерної, ігрової  залежностей.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рівня сформованості власних навичок безпечної поведінки в інтернеті.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>, що передбачають способи уникнення або зменшення виявлених небезпек для</w:t>
            </w:r>
            <w:r>
              <w:rPr>
                <w:sz w:val="24"/>
                <w:szCs w:val="24"/>
              </w:rPr>
              <w:t xml:space="preserve"> життя і здоров’я.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вправ</w:t>
            </w:r>
            <w:r>
              <w:rPr>
                <w:sz w:val="24"/>
                <w:szCs w:val="24"/>
              </w:rPr>
              <w:t xml:space="preserve"> на підтримання рівноваги, керування стресами.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7.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матеріалів портфоліо проєкту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«Щит безпеки».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Проєктна діяльність 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Підсумковий урок за темою «Безпека»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завдань, квесту, інтерактивних вправ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  <w:shd w:val="clear" w:color="auto" w:fill="E7E6E6"/>
          </w:tcPr>
          <w:p w:rsidR="008D4706" w:rsidRDefault="008D470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E7E6E6"/>
          </w:tcPr>
          <w:p w:rsidR="008D4706" w:rsidRDefault="008D4706">
            <w:pPr>
              <w:pStyle w:val="normal0"/>
              <w:rPr>
                <w:b/>
                <w:sz w:val="24"/>
                <w:szCs w:val="24"/>
              </w:rPr>
            </w:pPr>
          </w:p>
        </w:tc>
        <w:tc>
          <w:tcPr>
            <w:tcW w:w="12582" w:type="dxa"/>
            <w:gridSpan w:val="4"/>
            <w:shd w:val="clear" w:color="auto" w:fill="E7E6E6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Розділ 2. Здоров’я (15 години)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Цілісність здоров’я. </w:t>
            </w:r>
            <w:r>
              <w:rPr>
                <w:sz w:val="24"/>
                <w:szCs w:val="24"/>
              </w:rPr>
              <w:t xml:space="preserve">Взаємозв’язок складників здоров’я. Навички, сприятливі для здорового способу життя. </w:t>
            </w: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Аналізує,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нормативно-правові документи щодо безпеки, здоров’я та робить висновки, </w:t>
            </w:r>
            <w:r>
              <w:rPr>
                <w:i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відповідальність </w:t>
            </w:r>
            <w:r>
              <w:rPr>
                <w:sz w:val="24"/>
                <w:szCs w:val="24"/>
              </w:rPr>
              <w:lastRenderedPageBreak/>
              <w:t>за порушення визначених у цих документах норм;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активно</w:t>
            </w:r>
            <w:r>
              <w:rPr>
                <w:sz w:val="24"/>
                <w:szCs w:val="24"/>
              </w:rPr>
              <w:t xml:space="preserve"> шукає, порівнює і зіставляє різні джерела інформації, які допомагають зменшити ризики під час прийн</w:t>
            </w:r>
            <w:r>
              <w:rPr>
                <w:sz w:val="24"/>
                <w:szCs w:val="24"/>
              </w:rPr>
              <w:t xml:space="preserve">яття рішень щодо </w:t>
            </w:r>
            <w:r>
              <w:rPr>
                <w:sz w:val="24"/>
                <w:szCs w:val="24"/>
              </w:rPr>
              <w:lastRenderedPageBreak/>
              <w:t>власного здоров’я і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відстоює </w:t>
            </w:r>
            <w:r>
              <w:rPr>
                <w:sz w:val="24"/>
                <w:szCs w:val="24"/>
              </w:rPr>
              <w:t>право кожного на особистий простір, визнає приватність інших осіб;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ідентифікує </w:t>
            </w:r>
            <w:r>
              <w:rPr>
                <w:sz w:val="24"/>
                <w:szCs w:val="24"/>
              </w:rPr>
              <w:t xml:space="preserve">способи, можливості надання долікарської допомоги та </w:t>
            </w:r>
            <w:r>
              <w:rPr>
                <w:i/>
                <w:sz w:val="24"/>
                <w:szCs w:val="24"/>
              </w:rPr>
              <w:t>звертається</w:t>
            </w:r>
            <w:r>
              <w:rPr>
                <w:sz w:val="24"/>
                <w:szCs w:val="24"/>
              </w:rPr>
              <w:t xml:space="preserve"> до необхідних служб відповідно до ситуації;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оцінює ймов</w:t>
            </w:r>
            <w:r>
              <w:rPr>
                <w:sz w:val="24"/>
                <w:szCs w:val="24"/>
              </w:rPr>
              <w:t>ірність ризику виникнення небезпечної ситуації внаслідок власної діяльності;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визначає: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наслідки соціальних впливів на прийняття рішення щодо власного здоров’я, безпеки, добробуту та здоров’я, безпеки, добробуту інших осіб (реклама, вплив інших осіб, меді</w:t>
            </w:r>
            <w:r>
              <w:rPr>
                <w:sz w:val="24"/>
                <w:szCs w:val="24"/>
              </w:rPr>
              <w:t>йна інформація тощо);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особливості поведінки у безпечних і небезпечних життєвих ситуаціях;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моделює</w:t>
            </w:r>
            <w:r>
              <w:rPr>
                <w:sz w:val="24"/>
                <w:szCs w:val="24"/>
              </w:rPr>
              <w:t xml:space="preserve"> власну стратегію здорового способу життя, відмову від шкідливих звичок (вживання наркотиків);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дотримується </w:t>
            </w:r>
            <w:r>
              <w:rPr>
                <w:sz w:val="24"/>
                <w:szCs w:val="24"/>
              </w:rPr>
              <w:t xml:space="preserve">гігієнічних правил;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доводить</w:t>
            </w:r>
            <w:r>
              <w:rPr>
                <w:sz w:val="24"/>
                <w:szCs w:val="24"/>
              </w:rPr>
              <w:t xml:space="preserve"> переваги здорового </w:t>
            </w:r>
            <w:r>
              <w:rPr>
                <w:sz w:val="24"/>
                <w:szCs w:val="24"/>
              </w:rPr>
              <w:t>способу життя для збереження здоров’я та особистого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встановлює</w:t>
            </w:r>
            <w:r>
              <w:rPr>
                <w:sz w:val="24"/>
                <w:szCs w:val="24"/>
              </w:rPr>
              <w:t xml:space="preserve"> взаємозв’язок і пояснює взаємозумовленість фізичних, психічних та інших змін в організмі в підлітковому віці;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аналізує</w:t>
            </w:r>
            <w:r>
              <w:rPr>
                <w:sz w:val="24"/>
                <w:szCs w:val="24"/>
              </w:rPr>
              <w:t xml:space="preserve"> вплив ставлення людей до власного тіла і його змін на їхнє здор</w:t>
            </w:r>
            <w:r>
              <w:rPr>
                <w:sz w:val="24"/>
                <w:szCs w:val="24"/>
              </w:rPr>
              <w:t>ов’я, самооцінку і поведінку;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досліджує і пояснює</w:t>
            </w:r>
            <w:r>
              <w:rPr>
                <w:sz w:val="24"/>
                <w:szCs w:val="24"/>
              </w:rPr>
              <w:t xml:space="preserve"> зміни власного емоційного стану та емоційного стану інших осіб;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пояснює </w:t>
            </w:r>
            <w:r>
              <w:rPr>
                <w:sz w:val="24"/>
                <w:szCs w:val="24"/>
              </w:rPr>
              <w:t>вплив поведінки однієї особи на формування здоров’я, безпеки та добробуту суспільства;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модель поведінки, безпечної для здоров’я і добробуту, що приносить користь і задоволення;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планує</w:t>
            </w:r>
            <w:r>
              <w:rPr>
                <w:sz w:val="24"/>
                <w:szCs w:val="24"/>
              </w:rPr>
              <w:t xml:space="preserve"> витрати родини (свої) для підтримання здоров’я, безпеки і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вартість витрат на формування (підтримку) здоров’я і </w:t>
            </w:r>
            <w:r>
              <w:rPr>
                <w:i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їх із витратами на л</w:t>
            </w:r>
            <w:r>
              <w:rPr>
                <w:sz w:val="24"/>
                <w:szCs w:val="24"/>
              </w:rPr>
              <w:t>ікування і реабілітацію;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виокремлює</w:t>
            </w:r>
            <w:r>
              <w:rPr>
                <w:sz w:val="24"/>
                <w:szCs w:val="24"/>
              </w:rPr>
              <w:t xml:space="preserve"> прояви дискримінації, виникнення стереотипів, когнітивних викривлень, ідеалізації.</w:t>
            </w: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Створення: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хмара слів «Складові здоров’я»;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асоціативних кущів слів, сенканів до понять «суспільне </w:t>
            </w:r>
            <w:r>
              <w:rPr>
                <w:sz w:val="24"/>
                <w:szCs w:val="24"/>
              </w:rPr>
              <w:lastRenderedPageBreak/>
              <w:t>здоров’я», «громадське здоров’я», «індивідуальне здоров’я», «здоровий спосіб життя».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Знаходження інформації</w:t>
            </w:r>
            <w:r>
              <w:rPr>
                <w:sz w:val="24"/>
                <w:szCs w:val="24"/>
              </w:rPr>
              <w:t xml:space="preserve"> в різних джерелах (реклама, медійна інформація тощо) про </w:t>
            </w:r>
            <w:r>
              <w:rPr>
                <w:sz w:val="24"/>
                <w:szCs w:val="24"/>
              </w:rPr>
              <w:lastRenderedPageBreak/>
              <w:t xml:space="preserve">здоровий спосіб життя і перевірка </w:t>
            </w:r>
            <w:r>
              <w:rPr>
                <w:sz w:val="24"/>
                <w:szCs w:val="24"/>
              </w:rPr>
              <w:t>її достовірності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</w:t>
            </w:r>
            <w:r>
              <w:rPr>
                <w:sz w:val="24"/>
                <w:szCs w:val="24"/>
              </w:rPr>
              <w:t xml:space="preserve"> взаємозв’язків складників здоров’я.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Дослідження </w:t>
            </w:r>
            <w:r>
              <w:rPr>
                <w:sz w:val="24"/>
                <w:szCs w:val="24"/>
              </w:rPr>
              <w:t>рівня сформованості навичок здорового способу життя;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та визначення</w:t>
            </w:r>
            <w:r>
              <w:rPr>
                <w:sz w:val="24"/>
                <w:szCs w:val="24"/>
              </w:rPr>
              <w:t>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поведінки однієї особи на формування здоров’я суспільства, громади;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ЗМІ, соціальної ре</w:t>
            </w:r>
            <w:r>
              <w:rPr>
                <w:sz w:val="24"/>
                <w:szCs w:val="24"/>
              </w:rPr>
              <w:t>клами на прийняття рішення щодо власного здоров’я;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Моделювання власної стратегії здорового способу життя </w:t>
            </w:r>
            <w:r>
              <w:rPr>
                <w:sz w:val="24"/>
                <w:szCs w:val="24"/>
              </w:rPr>
              <w:t>щодо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розвитку корисних навичок;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 рішень</w:t>
            </w:r>
            <w:r>
              <w:rPr>
                <w:sz w:val="24"/>
                <w:szCs w:val="24"/>
              </w:rPr>
              <w:t xml:space="preserve"> на користь здоров’я в різних життєвих ситуаціях.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>короткострокових планів формуван</w:t>
            </w:r>
            <w:r>
              <w:rPr>
                <w:sz w:val="24"/>
                <w:szCs w:val="24"/>
              </w:rPr>
              <w:t>ня навичок поведінки, безпечної для здоров’я і добробуту, що приносить користь і задоволення.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Презентація результатів</w:t>
            </w:r>
            <w:r>
              <w:rPr>
                <w:sz w:val="24"/>
                <w:szCs w:val="24"/>
              </w:rPr>
              <w:t xml:space="preserve"> досягнень з питань здорового способу життя.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  <w:r>
              <w:rPr>
                <w:sz w:val="24"/>
                <w:szCs w:val="24"/>
              </w:rPr>
              <w:t xml:space="preserve"> «Я обираю здоровий спосіб життя».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8.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Вибір здорового способу життя.</w:t>
            </w:r>
            <w:r>
              <w:rPr>
                <w:sz w:val="24"/>
                <w:szCs w:val="24"/>
              </w:rPr>
              <w:t xml:space="preserve"> Вплив засобів масової інформації, соціальної реклами на прийняття рішення щодо вибору здорового способу життя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8.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проєкту «Я обираю здоровий спосіб життя».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8.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Дорослішай та радій життю</w:t>
            </w:r>
            <w:r>
              <w:rPr>
                <w:sz w:val="24"/>
                <w:szCs w:val="24"/>
              </w:rPr>
              <w:t xml:space="preserve">. Зрілість та її ознаки.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Створення </w:t>
            </w:r>
            <w:r>
              <w:rPr>
                <w:sz w:val="24"/>
                <w:szCs w:val="24"/>
              </w:rPr>
              <w:t>хмари слів «Зрілість».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Знаходження інформації</w:t>
            </w:r>
            <w:r>
              <w:rPr>
                <w:sz w:val="24"/>
                <w:szCs w:val="24"/>
              </w:rPr>
              <w:t xml:space="preserve"> в різних джерелах (реклама, медійна інформація тощо) і перевірка її достовірності.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Обговорення та визначення</w:t>
            </w:r>
            <w:r>
              <w:rPr>
                <w:sz w:val="24"/>
                <w:szCs w:val="24"/>
              </w:rPr>
              <w:t>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ознак зрілості;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змін, які відбуваються в </w:t>
            </w:r>
            <w:r>
              <w:rPr>
                <w:sz w:val="24"/>
                <w:szCs w:val="24"/>
              </w:rPr>
              <w:lastRenderedPageBreak/>
              <w:t>підлітковому віці.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 та обговорення</w:t>
            </w:r>
            <w:r>
              <w:rPr>
                <w:sz w:val="24"/>
                <w:szCs w:val="24"/>
              </w:rPr>
              <w:t xml:space="preserve"> чинників, що впливають на стан здоров’я і розвиток організму в підлітковому віці.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</w:t>
            </w:r>
            <w:r>
              <w:rPr>
                <w:sz w:val="24"/>
                <w:szCs w:val="24"/>
              </w:rPr>
              <w:t xml:space="preserve"> динаміки та причин вікових змін в організмі, ознак зрілості.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</w:t>
            </w:r>
            <w:r>
              <w:rPr>
                <w:sz w:val="24"/>
                <w:szCs w:val="24"/>
              </w:rPr>
              <w:t xml:space="preserve"> власної стратегі</w:t>
            </w:r>
            <w:r>
              <w:rPr>
                <w:sz w:val="24"/>
                <w:szCs w:val="24"/>
              </w:rPr>
              <w:t>ї здорового способу життя щодо: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розвитку корисних навичок;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духовного зростання.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 xml:space="preserve"> як обирати здорові альтернативи для досягнення успіху та виявляти ресурси і можливості для їх реалізації.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 рішень</w:t>
            </w:r>
            <w:r>
              <w:rPr>
                <w:sz w:val="24"/>
                <w:szCs w:val="24"/>
              </w:rPr>
              <w:t xml:space="preserve"> на користь здоро</w:t>
            </w:r>
            <w:r>
              <w:rPr>
                <w:sz w:val="24"/>
                <w:szCs w:val="24"/>
              </w:rPr>
              <w:t>в’я в різних життєвих ситуаціях.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</w:t>
            </w:r>
            <w:r>
              <w:rPr>
                <w:sz w:val="24"/>
                <w:szCs w:val="24"/>
              </w:rPr>
              <w:t xml:space="preserve"> завдань із питань відстоювання права кожного на особистий простір, визнання приватності життя інших осіб.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тренувальних / розвивальних вправ для</w:t>
            </w:r>
            <w:r>
              <w:rPr>
                <w:sz w:val="24"/>
                <w:szCs w:val="24"/>
              </w:rPr>
              <w:t>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покращення фізичної форми;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підтримання п</w:t>
            </w:r>
            <w:r>
              <w:rPr>
                <w:sz w:val="24"/>
                <w:szCs w:val="24"/>
              </w:rPr>
              <w:t>сихологічної рівноваги, керування емоціями;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Розробка короткострокових планів</w:t>
            </w:r>
            <w:r>
              <w:rPr>
                <w:sz w:val="24"/>
                <w:szCs w:val="24"/>
              </w:rPr>
              <w:t xml:space="preserve"> формування навичок поведінки, безпечної для здоров’я і добробуту, що приносить користь і задоволення.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Презентація </w:t>
            </w:r>
            <w:r>
              <w:rPr>
                <w:sz w:val="24"/>
                <w:szCs w:val="24"/>
              </w:rPr>
              <w:t>результатів досягнень з питань здорового способу життя.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Проєктна </w:t>
            </w:r>
            <w:r>
              <w:rPr>
                <w:i/>
                <w:sz w:val="24"/>
                <w:szCs w:val="24"/>
              </w:rPr>
              <w:t>діяльність</w:t>
            </w:r>
            <w:r>
              <w:rPr>
                <w:sz w:val="24"/>
                <w:szCs w:val="24"/>
              </w:rPr>
              <w:t xml:space="preserve"> «Я обираю здоровий спосіб життя».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9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Дорослішай та радій життю</w:t>
            </w:r>
            <w:r>
              <w:rPr>
                <w:sz w:val="24"/>
                <w:szCs w:val="24"/>
              </w:rPr>
              <w:t>. Фізичний розвиток підлітків та способи покращення фізичної форми.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«Я обираю здоровий спосіб життя».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9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Дорослішай та радій життю</w:t>
            </w:r>
            <w:r>
              <w:rPr>
                <w:sz w:val="24"/>
                <w:szCs w:val="24"/>
              </w:rPr>
              <w:t xml:space="preserve">. Особливості психічного, духовного розвитку підлітків.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«Я обираю здоровий спосіб життя».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9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вправ що сприяють розвитку навичок ЗСЖ. Робота над матеріалами проєкту «Я обираю здоровий спосіб життя».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 рішень</w:t>
            </w:r>
            <w:r>
              <w:rPr>
                <w:sz w:val="24"/>
                <w:szCs w:val="24"/>
              </w:rPr>
              <w:t xml:space="preserve"> у життєвих ситуаціях. </w:t>
            </w:r>
            <w:r>
              <w:rPr>
                <w:i/>
                <w:sz w:val="24"/>
                <w:szCs w:val="24"/>
              </w:rPr>
              <w:t>Проєктна діяльність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Косметичні проблеми</w:t>
            </w:r>
            <w:r>
              <w:rPr>
                <w:sz w:val="24"/>
                <w:szCs w:val="24"/>
              </w:rPr>
              <w:t xml:space="preserve"> у підлітковому віці та способи їх розв’язання.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Проєкт «Я обираю здоровий спосіб життя». </w:t>
            </w:r>
          </w:p>
        </w:tc>
        <w:tc>
          <w:tcPr>
            <w:tcW w:w="3402" w:type="dxa"/>
            <w:vMerge w:val="restart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 про косметичні засоби для </w:t>
            </w:r>
            <w:r>
              <w:rPr>
                <w:sz w:val="24"/>
                <w:szCs w:val="24"/>
              </w:rPr>
              <w:lastRenderedPageBreak/>
              <w:t>підлітків.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Обговорення </w:t>
            </w:r>
            <w:r>
              <w:rPr>
                <w:sz w:val="24"/>
                <w:szCs w:val="24"/>
              </w:rPr>
              <w:t>взаємозв’язків краси і здоров'я.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Дослідження та обговорення:</w:t>
            </w:r>
            <w:r>
              <w:rPr>
                <w:sz w:val="24"/>
                <w:szCs w:val="24"/>
              </w:rPr>
              <w:t xml:space="preserve"> — чинників, що впливають на здоров'я шкіри та волосся;</w:t>
            </w:r>
          </w:p>
          <w:p w:rsidR="008D4706" w:rsidRDefault="001579E5">
            <w:pPr>
              <w:pStyle w:val="normal0"/>
              <w:ind w:firstLine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найпоширеніший косметичних проблем підлітків.</w:t>
            </w:r>
          </w:p>
          <w:p w:rsidR="008D4706" w:rsidRDefault="001579E5">
            <w:pPr>
              <w:pStyle w:val="normal0"/>
              <w:ind w:firstLine="8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власної стратегії здорового способу життя щодо</w:t>
            </w:r>
            <w:r>
              <w:rPr>
                <w:sz w:val="24"/>
                <w:szCs w:val="24"/>
              </w:rPr>
              <w:t xml:space="preserve"> розв’язання косметологічних пробл</w:t>
            </w:r>
            <w:r>
              <w:rPr>
                <w:sz w:val="24"/>
                <w:szCs w:val="24"/>
              </w:rPr>
              <w:t xml:space="preserve">ем. </w:t>
            </w:r>
          </w:p>
          <w:p w:rsidR="008D4706" w:rsidRDefault="001579E5">
            <w:pPr>
              <w:pStyle w:val="normal0"/>
              <w:ind w:firstLine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 рішень на</w:t>
            </w:r>
            <w:r>
              <w:rPr>
                <w:sz w:val="24"/>
                <w:szCs w:val="24"/>
              </w:rPr>
              <w:t xml:space="preserve"> користь здоров’я в різних життєвих ситуаціях.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Розв’язання ситуаційних завдань із питань: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безпечного використання косметичних засобів;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добору косметичних засобів та догляду за шкірою обличчя і тіла, за волоссям.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>Вик</w:t>
            </w:r>
            <w:r>
              <w:rPr>
                <w:i/>
                <w:sz w:val="24"/>
                <w:szCs w:val="24"/>
              </w:rPr>
              <w:t>онання практичних вправ</w:t>
            </w:r>
            <w:r>
              <w:rPr>
                <w:sz w:val="24"/>
                <w:szCs w:val="24"/>
              </w:rPr>
              <w:t xml:space="preserve"> для визначення типу шкіри обличчя і процедур догляду.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i/>
                <w:sz w:val="24"/>
                <w:szCs w:val="24"/>
              </w:rPr>
              <w:t xml:space="preserve">Розрахунок </w:t>
            </w:r>
            <w:r>
              <w:rPr>
                <w:sz w:val="24"/>
                <w:szCs w:val="24"/>
              </w:rPr>
              <w:t>витрат на гігієнічні та косметичні засоби для догляду за шкірою обличчя, волоссям.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>короткострокових планів формування навичок поведінки, безпечної для здоров</w:t>
            </w:r>
            <w:r>
              <w:rPr>
                <w:sz w:val="24"/>
                <w:szCs w:val="24"/>
              </w:rPr>
              <w:t>’я і добробуту, що приносить користь і задоволення.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Створення інтелект-карти</w:t>
            </w:r>
            <w:r>
              <w:rPr>
                <w:sz w:val="24"/>
                <w:szCs w:val="24"/>
              </w:rPr>
              <w:t xml:space="preserve"> “Здоров'я шкіри і волосся підлітків”.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Проєктна діяльність </w:t>
            </w:r>
            <w:r>
              <w:rPr>
                <w:sz w:val="24"/>
                <w:szCs w:val="24"/>
              </w:rPr>
              <w:t>«Мій кошик краси».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10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Проєктна діяльність </w:t>
            </w:r>
            <w:r>
              <w:rPr>
                <w:sz w:val="24"/>
                <w:szCs w:val="24"/>
              </w:rPr>
              <w:t>«Мій кошик краси».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9-10.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Профілактика неінфекційних захворювань, </w:t>
            </w:r>
            <w:r>
              <w:rPr>
                <w:sz w:val="24"/>
                <w:szCs w:val="24"/>
              </w:rPr>
              <w:t xml:space="preserve">що набули соціального значення.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 про здоровий, малорухомий спосіб життя;</w:t>
            </w:r>
          </w:p>
          <w:p w:rsidR="008D4706" w:rsidRDefault="001579E5">
            <w:pPr>
              <w:pStyle w:val="normal0"/>
              <w:ind w:firstLine="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 психоактивних речовин на здоров’я.</w:t>
            </w:r>
          </w:p>
          <w:p w:rsidR="008D4706" w:rsidRDefault="001579E5">
            <w:pPr>
              <w:pStyle w:val="normal0"/>
              <w:ind w:firstLine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нормативно-правових документів щодо здоров’я: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законодавство України у сфері протидії епідемії ВІЛ-інфекції; </w:t>
            </w:r>
          </w:p>
          <w:p w:rsidR="008D4706" w:rsidRDefault="001579E5">
            <w:pPr>
              <w:pStyle w:val="normal0"/>
              <w:ind w:firstLine="87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та визначення:</w:t>
            </w:r>
            <w:r>
              <w:rPr>
                <w:sz w:val="24"/>
                <w:szCs w:val="24"/>
              </w:rPr>
              <w:t xml:space="preserve">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впливу ЗМІ, соціальної реклами на прийняття рішення щодо власного здор</w:t>
            </w:r>
            <w:r>
              <w:rPr>
                <w:sz w:val="24"/>
                <w:szCs w:val="24"/>
              </w:rPr>
              <w:t>ов’я;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причин виникнення серцево-судинних, онкологічних захворювань, діабету, ожиріння та інших хвороб, що пов’язані зі способом життя;</w:t>
            </w:r>
          </w:p>
          <w:p w:rsidR="008D4706" w:rsidRDefault="001579E5">
            <w:pPr>
              <w:pStyle w:val="normal0"/>
              <w:ind w:firstLine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причин і наслідків стигматизації і дискримінації в суспільстві.</w:t>
            </w:r>
          </w:p>
          <w:p w:rsidR="008D4706" w:rsidRDefault="001579E5">
            <w:pPr>
              <w:pStyle w:val="normal0"/>
              <w:ind w:firstLine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власної стратегії здорового способу життя</w:t>
            </w:r>
            <w:r>
              <w:rPr>
                <w:i/>
                <w:sz w:val="24"/>
                <w:szCs w:val="24"/>
              </w:rPr>
              <w:t xml:space="preserve"> щодо: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розвитку корисних навичок;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відмови від шкідливих звичок щодо вживання алкоголю, тютюну;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 xml:space="preserve">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обирати здорові альтернативи для досягнення успіху та виявляти ресурси і можливості для їх реалізації.</w:t>
            </w:r>
          </w:p>
          <w:p w:rsidR="008D4706" w:rsidRDefault="001579E5">
            <w:pPr>
              <w:pStyle w:val="normal0"/>
              <w:ind w:firstLine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 ріше</w:t>
            </w:r>
            <w:r>
              <w:rPr>
                <w:i/>
                <w:sz w:val="24"/>
                <w:szCs w:val="24"/>
              </w:rPr>
              <w:t>нь на</w:t>
            </w:r>
            <w:r>
              <w:rPr>
                <w:sz w:val="24"/>
                <w:szCs w:val="24"/>
              </w:rPr>
              <w:t xml:space="preserve"> користь здоров’я в різних життєвих ситуаціях.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тренувальних / розвивальних вправ для: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зниження ризиків розвитку хвороб, що пов’язані з малорухомим способом життя, нездоровим харчуванням.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Оцінювання, порівняння</w:t>
            </w:r>
            <w:r>
              <w:rPr>
                <w:sz w:val="24"/>
                <w:szCs w:val="24"/>
              </w:rPr>
              <w:t xml:space="preserve"> вартості витрат на підтримку</w:t>
            </w:r>
            <w:r>
              <w:rPr>
                <w:sz w:val="24"/>
                <w:szCs w:val="24"/>
              </w:rPr>
              <w:t xml:space="preserve"> здоров’я з витратами на лікування і реабілітацію.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>короткострокових планів формування навичок поведінки, безпечної для здоров’я і добробуту, що приносить користь і задоволення.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Презентація </w:t>
            </w:r>
            <w:r>
              <w:rPr>
                <w:sz w:val="24"/>
                <w:szCs w:val="24"/>
              </w:rPr>
              <w:t>результатів досягнень з питань здорового способу життя.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</w:t>
            </w:r>
            <w:r>
              <w:rPr>
                <w:i/>
                <w:sz w:val="24"/>
                <w:szCs w:val="24"/>
              </w:rPr>
              <w:t xml:space="preserve">оєктна діяльність </w:t>
            </w:r>
            <w:r>
              <w:rPr>
                <w:sz w:val="24"/>
                <w:szCs w:val="24"/>
              </w:rPr>
              <w:t>«Я обираю здоровий спосіб життя».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11.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Заходи профілактики інфекційних захворювань, </w:t>
            </w:r>
            <w:r>
              <w:rPr>
                <w:sz w:val="24"/>
                <w:szCs w:val="24"/>
              </w:rPr>
              <w:t>що набули соціального значення на державному й особистому рівнях.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11.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навичок ЗСЖ, що сприяють профілактики захворюванням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Протидія залученню до вживання наркотиків</w:t>
            </w:r>
            <w:r>
              <w:rPr>
                <w:sz w:val="24"/>
                <w:szCs w:val="24"/>
              </w:rPr>
              <w:t xml:space="preserve">. </w:t>
            </w:r>
          </w:p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«Я обираю здоровий спосіб життя».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вплив психоактивних речовин на здоров’я;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місцеві спеціалізовані медичні установи. </w:t>
            </w:r>
          </w:p>
          <w:p w:rsidR="008D4706" w:rsidRDefault="001579E5">
            <w:pPr>
              <w:pStyle w:val="normal0"/>
              <w:ind w:firstLine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нормативно-правових документів щодо здоров’я: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положення кримінального законодавства у сфері боротьби з розповсюдженням наркотиків.</w:t>
            </w:r>
          </w:p>
          <w:p w:rsidR="008D4706" w:rsidRDefault="001579E5">
            <w:pPr>
              <w:pStyle w:val="normal0"/>
              <w:ind w:firstLine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Моделювання </w:t>
            </w:r>
            <w:r>
              <w:rPr>
                <w:i/>
                <w:sz w:val="24"/>
                <w:szCs w:val="24"/>
              </w:rPr>
              <w:t>власної стратегії здорового способу життя щодо: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розвитку корисних навичок;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відмови від шкідливих звичок (вживання наркотиків);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ситуацій</w:t>
            </w:r>
            <w:r>
              <w:rPr>
                <w:sz w:val="24"/>
                <w:szCs w:val="24"/>
              </w:rPr>
              <w:t xml:space="preserve">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відмови від ризикованих пропозицій щодо вживання наркотичних речовин;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надання долікарської допомог</w:t>
            </w:r>
            <w:r>
              <w:rPr>
                <w:sz w:val="24"/>
                <w:szCs w:val="24"/>
              </w:rPr>
              <w:t xml:space="preserve">и при передозуванні наркотичними речовинами;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звернення по допомогу до дорослих, до необхідних служб відповідно до ситуації;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як обирати здорові альтернативи для досягнення успіху та виявляти ресурси і можливості для їх реалізації.</w:t>
            </w:r>
          </w:p>
          <w:p w:rsidR="008D4706" w:rsidRDefault="001579E5">
            <w:pPr>
              <w:pStyle w:val="normal0"/>
              <w:ind w:firstLine="8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 прийняття</w:t>
            </w:r>
            <w:r>
              <w:rPr>
                <w:i/>
                <w:sz w:val="24"/>
                <w:szCs w:val="24"/>
              </w:rPr>
              <w:t xml:space="preserve"> рішень на</w:t>
            </w:r>
            <w:r>
              <w:rPr>
                <w:sz w:val="24"/>
                <w:szCs w:val="24"/>
              </w:rPr>
              <w:t xml:space="preserve"> користь здоров’я в різних життєвих ситуаціях.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Створення</w:t>
            </w:r>
            <w:r>
              <w:rPr>
                <w:sz w:val="24"/>
                <w:szCs w:val="24"/>
              </w:rPr>
              <w:t xml:space="preserve"> сценарію та відеороліка соціальної реклами “Обирай Життя, Не Наркотики!”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12.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проєкту «Я обираю здоровий спосіб життя».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Підсумковий урок за темою «Здоров’я».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Виконання завдань, квесту, інтерактивних вправ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Підведення підсумків за І семестр.</w:t>
            </w: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Провести відповідно календарного планування закінчення семестру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  <w:shd w:val="clear" w:color="auto" w:fill="D9D9D9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D9D9D9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12582" w:type="dxa"/>
            <w:gridSpan w:val="4"/>
            <w:shd w:val="clear" w:color="auto" w:fill="D9D9D9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b/>
              </w:rPr>
              <w:t>Розділ 3. Добробут (16 годин)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Вчимося вчитися. </w:t>
            </w:r>
            <w:r>
              <w:rPr>
                <w:sz w:val="24"/>
                <w:szCs w:val="24"/>
              </w:rPr>
              <w:t xml:space="preserve">Умови ефективного навчання. Власний навчальний потенціал і ресурси для розвитку та навчального прогресу. </w:t>
            </w: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Активно шукає, порівнює і зіставляє</w:t>
            </w:r>
            <w:r>
              <w:rPr>
                <w:sz w:val="24"/>
                <w:szCs w:val="24"/>
              </w:rPr>
              <w:t xml:space="preserve"> різні джерела інформації, які допомагають зменшити ризики під час прийняття рішень щодо власного здоров’я і доброб</w:t>
            </w:r>
            <w:r>
              <w:rPr>
                <w:sz w:val="24"/>
                <w:szCs w:val="24"/>
              </w:rPr>
              <w:t>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визнача</w:t>
            </w:r>
            <w:r>
              <w:rPr>
                <w:sz w:val="24"/>
                <w:szCs w:val="24"/>
              </w:rPr>
              <w:t>є: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пріоритети в різних сферах власної навчальної діяльності, раціонально розподіляючи власні інтелектуальні, фізичні, емоційні та інші ресурси для забезпечення поступу в навчанні;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мотивацію власної діяльності, формулює мету і </w:t>
            </w:r>
            <w:r>
              <w:rPr>
                <w:sz w:val="24"/>
                <w:szCs w:val="24"/>
              </w:rPr>
              <w:lastRenderedPageBreak/>
              <w:t>цілі діяльност</w:t>
            </w:r>
            <w:r>
              <w:rPr>
                <w:sz w:val="24"/>
                <w:szCs w:val="24"/>
              </w:rPr>
              <w:t>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визначає потребу витрат часу на різні види діяльності;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шлях до реалізації короткострокових цілей;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способи доброчинної діяльності;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розробляє</w:t>
            </w:r>
            <w:r>
              <w:rPr>
                <w:sz w:val="24"/>
                <w:szCs w:val="24"/>
              </w:rPr>
              <w:t>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план відповідно до своїх сильних сторін, інтересів і досвіду;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план власних дій, визначає мотивацію, ф</w:t>
            </w:r>
            <w:r>
              <w:rPr>
                <w:sz w:val="24"/>
                <w:szCs w:val="24"/>
              </w:rPr>
              <w:t>іксує результати, адекватно оцінює свої сили, формує корисні звички через систематичність повторення;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вибирає</w:t>
            </w:r>
            <w:r>
              <w:rPr>
                <w:sz w:val="24"/>
                <w:szCs w:val="24"/>
              </w:rPr>
              <w:t xml:space="preserve"> доцільні та ефективні навчальні засоби, враховуючи особливості власного організму;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обирає</w:t>
            </w:r>
            <w:r>
              <w:rPr>
                <w:sz w:val="24"/>
                <w:szCs w:val="24"/>
              </w:rPr>
              <w:t xml:space="preserve"> доцільну стратегію поведінки в конфлікті;</w:t>
            </w:r>
          </w:p>
          <w:p w:rsidR="008D4706" w:rsidRDefault="001579E5">
            <w:pPr>
              <w:pStyle w:val="normal0"/>
              <w:shd w:val="clear" w:color="auto" w:fill="FFFFFF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уникає</w:t>
            </w:r>
            <w:r>
              <w:rPr>
                <w:sz w:val="24"/>
                <w:szCs w:val="24"/>
              </w:rPr>
              <w:t xml:space="preserve"> небезпечного / шкідливого контенту;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реалізує </w:t>
            </w:r>
            <w:r>
              <w:rPr>
                <w:sz w:val="24"/>
                <w:szCs w:val="24"/>
              </w:rPr>
              <w:t>в законний спосіб власні потреби та інтереси, враховуючи свої можливості та виявляючи наполегливість;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використовує;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свій і чужий позитивний досвід;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активне слухання під час </w:t>
            </w:r>
            <w:r>
              <w:rPr>
                <w:sz w:val="24"/>
                <w:szCs w:val="24"/>
              </w:rPr>
              <w:lastRenderedPageBreak/>
              <w:t xml:space="preserve">комунікації та </w:t>
            </w:r>
            <w:r>
              <w:rPr>
                <w:i/>
                <w:sz w:val="24"/>
                <w:szCs w:val="24"/>
              </w:rPr>
              <w:t>виявляє: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здатніс</w:t>
            </w:r>
            <w:r>
              <w:rPr>
                <w:sz w:val="24"/>
                <w:szCs w:val="24"/>
              </w:rPr>
              <w:t>ть зрозуміти стан і наміри співрозмовника;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планує</w:t>
            </w:r>
            <w:r>
              <w:rPr>
                <w:sz w:val="24"/>
                <w:szCs w:val="24"/>
              </w:rPr>
              <w:t xml:space="preserve"> витрати родини (свої) для підтримання здоров’я, безпеки і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конструктивно спілкується</w:t>
            </w:r>
            <w:r>
              <w:rPr>
                <w:sz w:val="24"/>
                <w:szCs w:val="24"/>
              </w:rPr>
              <w:t xml:space="preserve"> в різних життєвих ситуаціях, що стосуються здоров’я, безпеки та добробуту;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сприймає </w:t>
            </w:r>
            <w:r>
              <w:rPr>
                <w:sz w:val="24"/>
                <w:szCs w:val="24"/>
              </w:rPr>
              <w:t>конструктивні пропозиції (к</w:t>
            </w:r>
            <w:r>
              <w:rPr>
                <w:sz w:val="24"/>
                <w:szCs w:val="24"/>
              </w:rPr>
              <w:t>ритику) як нові можливості і стимули до вдосконалення;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виступає</w:t>
            </w:r>
            <w:r>
              <w:rPr>
                <w:sz w:val="24"/>
                <w:szCs w:val="24"/>
              </w:rPr>
              <w:t xml:space="preserve"> посередником у запобіганні чи вирішенні конфлікту;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встановлює </w:t>
            </w:r>
            <w:r>
              <w:rPr>
                <w:sz w:val="24"/>
                <w:szCs w:val="24"/>
              </w:rPr>
              <w:t>емоційний контакт у групі;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дотримується</w:t>
            </w:r>
            <w:r>
              <w:rPr>
                <w:sz w:val="24"/>
                <w:szCs w:val="24"/>
              </w:rPr>
              <w:t xml:space="preserve"> правил комфортного співіснування, </w:t>
            </w:r>
            <w:r>
              <w:rPr>
                <w:i/>
                <w:sz w:val="24"/>
                <w:szCs w:val="24"/>
              </w:rPr>
              <w:t>розробляє</w:t>
            </w:r>
            <w:r>
              <w:rPr>
                <w:sz w:val="24"/>
                <w:szCs w:val="24"/>
              </w:rPr>
              <w:t xml:space="preserve"> на їх основі власні;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дотримується правил міжособистісного спілкування, поважаючи право співрозмовника на особистий простір;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ощадно використовує</w:t>
            </w:r>
            <w:r>
              <w:rPr>
                <w:sz w:val="24"/>
                <w:szCs w:val="24"/>
              </w:rPr>
              <w:t xml:space="preserve"> ресурси, зважаючи на можливість повторного використання, </w:t>
            </w:r>
            <w:r>
              <w:rPr>
                <w:sz w:val="24"/>
                <w:szCs w:val="24"/>
              </w:rPr>
              <w:lastRenderedPageBreak/>
              <w:t>ремонту і переробки;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оцінює: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свої сильні (зокрема талант, здібності) та сл</w:t>
            </w:r>
            <w:r>
              <w:rPr>
                <w:sz w:val="24"/>
                <w:szCs w:val="24"/>
              </w:rPr>
              <w:t xml:space="preserve">абкі сторони, </w:t>
            </w:r>
            <w:r>
              <w:rPr>
                <w:i/>
                <w:sz w:val="24"/>
                <w:szCs w:val="24"/>
              </w:rPr>
              <w:t xml:space="preserve">використовує </w:t>
            </w:r>
            <w:r>
              <w:rPr>
                <w:sz w:val="24"/>
                <w:szCs w:val="24"/>
              </w:rPr>
              <w:t>власний навчальний потенціал без шкоди для здоров’я;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>вартість витрат на формування (підтримку) здоров’я і порівнює їх із витратами на лікування і реабілітацію;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критично оцінює</w:t>
            </w:r>
            <w:r>
              <w:rPr>
                <w:sz w:val="24"/>
                <w:szCs w:val="24"/>
              </w:rPr>
              <w:t xml:space="preserve"> надмірність потреб і перебільшене споживання;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свідо</w:t>
            </w:r>
            <w:r>
              <w:rPr>
                <w:i/>
                <w:sz w:val="24"/>
                <w:szCs w:val="24"/>
              </w:rPr>
              <w:t>мо обирає</w:t>
            </w:r>
            <w:r>
              <w:rPr>
                <w:sz w:val="24"/>
                <w:szCs w:val="24"/>
              </w:rPr>
              <w:t xml:space="preserve"> послідовність дій щодо реалізації фінансових цілей;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володіє</w:t>
            </w:r>
            <w:r>
              <w:rPr>
                <w:sz w:val="24"/>
                <w:szCs w:val="24"/>
              </w:rPr>
              <w:t xml:space="preserve"> інструментами планування та контролю доходів і витрат;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законодавче підґрунтя економічних процесів (свої права та обов’язки, захист прав споживачів тощо).</w:t>
            </w: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Обговорення проблемних п</w:t>
            </w:r>
            <w:r>
              <w:rPr>
                <w:i/>
                <w:sz w:val="24"/>
                <w:szCs w:val="24"/>
              </w:rPr>
              <w:t xml:space="preserve">итань (орієнтовний зміст):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Які правила здорового способу життя допомагають у навчанні?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Що таке власний навчальний потенціал і як його виміряти?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Дослідження та обговорення </w:t>
            </w:r>
            <w:r>
              <w:rPr>
                <w:sz w:val="24"/>
                <w:szCs w:val="24"/>
              </w:rPr>
              <w:t xml:space="preserve"> джерел інформації, які допомагають зменшити ризики під час прийняття рішень щодо власного здоров’я і добробуту.</w:t>
            </w:r>
          </w:p>
          <w:p w:rsidR="008D4706" w:rsidRDefault="001579E5">
            <w:pPr>
              <w:pStyle w:val="normal0"/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та визначення</w:t>
            </w:r>
            <w:r>
              <w:rPr>
                <w:sz w:val="24"/>
                <w:szCs w:val="24"/>
              </w:rPr>
              <w:t xml:space="preserve"> своїх сильних (зокрема талант, здібності) та слабких сторін.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Ефективні навчальні засоби. </w:t>
            </w:r>
            <w:r>
              <w:rPr>
                <w:sz w:val="24"/>
                <w:szCs w:val="24"/>
              </w:rPr>
              <w:t>Проведення дослідження для створення сприятливих умов навчання. Відпрацювання вправ для розвитку навичок ефективного навчання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Обговорення проблемних питань (орієнтовний зміст):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Що допоможе вчитися ефективніше?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Як ставитися до змін у поведінці, до навчання, що відбуваються в підлітковому віці?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Дослідження та обговорення </w:t>
            </w:r>
            <w:r>
              <w:rPr>
                <w:sz w:val="24"/>
                <w:szCs w:val="24"/>
              </w:rPr>
              <w:t xml:space="preserve"> ефективних навчальних засобів.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Аналіз та визначення </w:t>
            </w:r>
            <w:r>
              <w:rPr>
                <w:sz w:val="24"/>
                <w:szCs w:val="24"/>
              </w:rPr>
              <w:t>потреб витрат часу на різні види діяльності.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тренувальних / розвивальних вправ н</w:t>
            </w:r>
            <w:r>
              <w:rPr>
                <w:sz w:val="24"/>
                <w:szCs w:val="24"/>
              </w:rPr>
              <w:t xml:space="preserve">а: </w:t>
            </w:r>
          </w:p>
          <w:p w:rsidR="008D4706" w:rsidRDefault="001579E5">
            <w:pPr>
              <w:pStyle w:val="normal0"/>
              <w:tabs>
                <w:tab w:val="left" w:pos="31"/>
                <w:tab w:val="left" w:pos="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розвиток мислення, уяви, пам’яті;</w:t>
            </w:r>
          </w:p>
          <w:p w:rsidR="008D4706" w:rsidRDefault="001579E5">
            <w:pPr>
              <w:pStyle w:val="normal0"/>
              <w:tabs>
                <w:tab w:val="left" w:pos="31"/>
                <w:tab w:val="left" w:pos="30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— активне слухання.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Планування навчальних цілей і їх реалізація. </w:t>
            </w:r>
            <w:r>
              <w:rPr>
                <w:sz w:val="24"/>
                <w:szCs w:val="24"/>
              </w:rPr>
              <w:t>Власні потреби та інтереси підлітків у навчанні. Планування навчальних цілей. Раціональна організація навчання і відпочинку як шлях до реалізації цілей.</w:t>
            </w: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Обговорення проблемних питань (орієнтовний зміст):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Чому потрібно правильно розуміти свої потреби?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Які правила здорового способу життя допомагають у навчанні? 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Дослідження та обговорення </w:t>
            </w:r>
            <w:r>
              <w:rPr>
                <w:sz w:val="24"/>
                <w:szCs w:val="24"/>
              </w:rPr>
              <w:t xml:space="preserve"> раціональної організації навчання та відпочинку;</w:t>
            </w:r>
          </w:p>
          <w:p w:rsidR="008D4706" w:rsidRDefault="001579E5">
            <w:pPr>
              <w:pStyle w:val="normal0"/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Аналіз та визначення</w:t>
            </w:r>
            <w:r>
              <w:rPr>
                <w:sz w:val="24"/>
                <w:szCs w:val="24"/>
              </w:rPr>
              <w:t xml:space="preserve"> потреб витрат часу на різні види діяльності.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Робота з інформацією. </w:t>
            </w:r>
            <w:r>
              <w:rPr>
                <w:sz w:val="24"/>
                <w:szCs w:val="24"/>
              </w:rPr>
              <w:t>Джерела інформації. Пошук інформації щодо здоров’я, безпеки та добробуту. Оцінювання контенту джерел інформації.</w:t>
            </w:r>
          </w:p>
          <w:p w:rsidR="008D4706" w:rsidRDefault="008D4706">
            <w:pPr>
              <w:pStyle w:val="normal0"/>
              <w:ind w:firstLine="3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Дослідження та обговорення </w:t>
            </w:r>
            <w:r>
              <w:rPr>
                <w:sz w:val="24"/>
                <w:szCs w:val="24"/>
              </w:rPr>
              <w:t xml:space="preserve"> джерел інформації, які допомагають зменшити ризики під час прийняття рішень щодо власного здоров’я і добробуту.</w:t>
            </w:r>
          </w:p>
          <w:p w:rsidR="008D4706" w:rsidRDefault="001579E5">
            <w:pPr>
              <w:pStyle w:val="normal0"/>
              <w:spacing w:line="276" w:lineRule="auto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тренувальних / розвивальних</w:t>
            </w:r>
            <w:r>
              <w:rPr>
                <w:sz w:val="24"/>
                <w:szCs w:val="24"/>
              </w:rPr>
              <w:t xml:space="preserve"> вправ на оцінювання контенту джерел інформації.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13.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Емоційний добробут. </w:t>
            </w:r>
            <w:r>
              <w:rPr>
                <w:sz w:val="24"/>
                <w:szCs w:val="24"/>
              </w:rPr>
              <w:t xml:space="preserve">Психічна і духовна складова здоров’я. Культура вияву почуттів.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Cтворення: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асоціативних кущів слів, сенканів до поняття «емоційний добробут».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Аналіз та визначення </w:t>
            </w:r>
            <w:r>
              <w:rPr>
                <w:sz w:val="24"/>
                <w:szCs w:val="24"/>
              </w:rPr>
              <w:t xml:space="preserve"> власного рівня емоційного добробуту.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тренувальних / розвивальних вправ на набуття емоційного контролю та психологічної рівноваги, зокрема в стресових ситуаціях воєнного часу.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14.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Стрес і здоров’я.</w:t>
            </w:r>
            <w:r>
              <w:rPr>
                <w:sz w:val="24"/>
                <w:szCs w:val="24"/>
              </w:rPr>
              <w:t xml:space="preserve"> Керування стресом у воєнний час. 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spacing w:line="276" w:lineRule="auto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</w:t>
            </w:r>
            <w:r>
              <w:rPr>
                <w:sz w:val="24"/>
                <w:szCs w:val="24"/>
              </w:rPr>
              <w:lastRenderedPageBreak/>
              <w:t xml:space="preserve">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 про вплив стресу на здоров’я.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тренувальних / розвивальних вправ на  набуття емоційного контролю та психологічної рівноваги, зокрема в стресових ситуаціях воєнного часу.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Проєктна діяльність 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15.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вправ для розвитку навичок стресостійкості та рівноваги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15.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Конфлікти і здоров’я</w:t>
            </w:r>
            <w:r>
              <w:rPr>
                <w:sz w:val="24"/>
                <w:szCs w:val="24"/>
              </w:rPr>
              <w:t xml:space="preserve">. </w:t>
            </w: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тренувальних / розвивальних вправ на активне слухання.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Моделювання</w:t>
            </w:r>
            <w:r>
              <w:rPr>
                <w:sz w:val="24"/>
                <w:szCs w:val="24"/>
              </w:rPr>
              <w:t xml:space="preserve"> ситуацій конструктивного спілкування в групі.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Аналіз конфліктної ситуації та вибір </w:t>
            </w:r>
            <w:r>
              <w:rPr>
                <w:sz w:val="24"/>
                <w:szCs w:val="24"/>
              </w:rPr>
              <w:t>доцільної стратегії поведінки для їх розв’язання.</w:t>
            </w: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16.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Відпрацювання вправ для розвитку навичок ефективного спілкування, конструктивного розв’язання конфліктів.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16.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 споживання.</w:t>
            </w:r>
            <w:r>
              <w:rPr>
                <w:sz w:val="24"/>
                <w:szCs w:val="24"/>
              </w:rPr>
              <w:t xml:space="preserve"> Поведінка відповідального споживача. Бережне ставлення до власного майна і недоторканність чужого.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D4706" w:rsidRDefault="008D4706">
            <w:pPr>
              <w:pStyle w:val="normal0"/>
              <w:ind w:firstLine="3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Створення </w:t>
            </w:r>
            <w:r>
              <w:rPr>
                <w:sz w:val="24"/>
                <w:szCs w:val="24"/>
              </w:rPr>
              <w:t>асоціативних кущів слів, сенканів до поняття «культура споживання».</w:t>
            </w:r>
          </w:p>
          <w:p w:rsidR="008D4706" w:rsidRDefault="001579E5">
            <w:pPr>
              <w:pStyle w:val="normal0"/>
              <w:ind w:firstLine="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Знаходження </w:t>
            </w:r>
            <w:r>
              <w:rPr>
                <w:sz w:val="24"/>
                <w:szCs w:val="24"/>
              </w:rPr>
              <w:t xml:space="preserve">інформації в різних джерелах (реклама, медійна інформація тощо) і </w:t>
            </w:r>
            <w:r>
              <w:rPr>
                <w:i/>
                <w:sz w:val="24"/>
                <w:szCs w:val="24"/>
              </w:rPr>
              <w:t>перевірка</w:t>
            </w:r>
            <w:r>
              <w:rPr>
                <w:sz w:val="24"/>
                <w:szCs w:val="24"/>
              </w:rPr>
              <w:t xml:space="preserve"> її достовірності про: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товари та фінансові послуги;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 захист прав споживачів;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можливість повторного використання товарів, їх </w:t>
            </w:r>
            <w:r>
              <w:rPr>
                <w:sz w:val="24"/>
                <w:szCs w:val="24"/>
              </w:rPr>
              <w:lastRenderedPageBreak/>
              <w:t>ремонту або переробки.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Аналіз </w:t>
            </w:r>
            <w:r>
              <w:rPr>
                <w:sz w:val="24"/>
                <w:szCs w:val="24"/>
              </w:rPr>
              <w:t>кейсів життєвих ситуа</w:t>
            </w:r>
            <w:r>
              <w:rPr>
                <w:sz w:val="24"/>
                <w:szCs w:val="24"/>
              </w:rPr>
              <w:t>цій планування щотижневих, сезонних та великих покупок.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Планування та складання </w:t>
            </w:r>
            <w:r>
              <w:rPr>
                <w:sz w:val="24"/>
                <w:szCs w:val="24"/>
              </w:rPr>
              <w:t>бюджету для власних поточних і майбутніх заощаджень.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Порівняння</w:t>
            </w:r>
            <w:r>
              <w:rPr>
                <w:sz w:val="24"/>
                <w:szCs w:val="24"/>
              </w:rPr>
              <w:t xml:space="preserve"> вартості витрат та переваг товарів та послуг.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8D4706" w:rsidRDefault="001579E5">
            <w:pPr>
              <w:pStyle w:val="normal0"/>
              <w:tabs>
                <w:tab w:val="left" w:pos="427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Розробка </w:t>
            </w:r>
            <w:r>
              <w:rPr>
                <w:sz w:val="24"/>
                <w:szCs w:val="24"/>
              </w:rPr>
              <w:t>пам’ятки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відповідального користувача.</w:t>
            </w:r>
          </w:p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Проєктна діяльність «</w:t>
            </w:r>
            <w:r>
              <w:rPr>
                <w:sz w:val="24"/>
                <w:szCs w:val="24"/>
              </w:rPr>
              <w:t>Робимо добрі справи разом».</w:t>
            </w:r>
          </w:p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Підручник § 17.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 розпоряджатися грошима.</w:t>
            </w:r>
            <w:r>
              <w:rPr>
                <w:sz w:val="24"/>
                <w:szCs w:val="24"/>
              </w:rPr>
              <w:t xml:space="preserve"> Прийняття фінансових рішень для добробуту. Фінансові цілі. Інструменти планування та контролю доходів і витрат. </w:t>
            </w:r>
          </w:p>
          <w:p w:rsidR="008D4706" w:rsidRDefault="008D4706">
            <w:pPr>
              <w:pStyle w:val="normal0"/>
              <w:ind w:firstLine="3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18.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Планування та складання </w:t>
            </w:r>
            <w:r>
              <w:rPr>
                <w:sz w:val="24"/>
                <w:szCs w:val="24"/>
              </w:rPr>
              <w:t>бюджету для власних поточних і майбутніх заощаджень.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Розумне споживання товарів та фінансових послуг . </w:t>
            </w:r>
            <w:r>
              <w:rPr>
                <w:sz w:val="24"/>
                <w:szCs w:val="24"/>
              </w:rPr>
              <w:t>Права та обов’язки споживача фінансових послуг. Захист прав споживачів.</w:t>
            </w:r>
          </w:p>
          <w:p w:rsidR="008D4706" w:rsidRDefault="008D4706">
            <w:pPr>
              <w:pStyle w:val="normal0"/>
              <w:ind w:firstLine="36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19.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ind w:firstLine="3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Доброчинність та її ознаки.</w:t>
            </w:r>
            <w:r>
              <w:rPr>
                <w:sz w:val="24"/>
                <w:szCs w:val="24"/>
              </w:rPr>
              <w:t xml:space="preserve"> Способи і можливість здійснення доброчинності. </w:t>
            </w:r>
          </w:p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Розробка проєкта «Робимо добрі справи разом».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Підручник § 20. </w:t>
            </w:r>
          </w:p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Е-додаток</w:t>
            </w: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ind w:firstLine="3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Презентація проєкта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Робимо добрі справи разом».</w:t>
            </w: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D4706" w:rsidRDefault="008D47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Підсумковий урок за темою «Добробут»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Інтерактивні вправи, моделювання дій у життєвих ситуаціях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Підсумковий урок за ІІ семестр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1579E5">
            <w:pPr>
              <w:pStyle w:val="normal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Виконання завдань, квесту, інтерактивних вправ </w:t>
            </w: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  <w:tr w:rsidR="008D4706">
        <w:trPr>
          <w:cantSplit/>
          <w:tblHeader/>
        </w:trPr>
        <w:tc>
          <w:tcPr>
            <w:tcW w:w="846" w:type="dxa"/>
          </w:tcPr>
          <w:p w:rsidR="008D4706" w:rsidRDefault="001579E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884" w:type="dxa"/>
          </w:tcPr>
          <w:p w:rsidR="008D4706" w:rsidRDefault="008D4706">
            <w:pPr>
              <w:pStyle w:val="normal0"/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:rsidR="008D4706" w:rsidRDefault="001579E5">
            <w:pPr>
              <w:pStyle w:val="normal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Підсумковий урок за рік семестр</w:t>
            </w: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  <w:tc>
          <w:tcPr>
            <w:tcW w:w="2495" w:type="dxa"/>
          </w:tcPr>
          <w:p w:rsidR="008D4706" w:rsidRDefault="008D4706">
            <w:pPr>
              <w:pStyle w:val="normal0"/>
              <w:rPr>
                <w:i/>
                <w:sz w:val="24"/>
                <w:szCs w:val="24"/>
              </w:rPr>
            </w:pPr>
          </w:p>
        </w:tc>
      </w:tr>
    </w:tbl>
    <w:p w:rsidR="008D4706" w:rsidRDefault="008D4706">
      <w:pPr>
        <w:pStyle w:val="normal0"/>
      </w:pPr>
    </w:p>
    <w:sectPr w:rsidR="008D4706" w:rsidSect="008D4706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D4706"/>
    <w:rsid w:val="001579E5"/>
    <w:rsid w:val="008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D47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D47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D4706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0"/>
    <w:next w:val="normal0"/>
    <w:rsid w:val="008D47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D47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D47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D4706"/>
  </w:style>
  <w:style w:type="paragraph" w:styleId="Title">
    <w:name w:val="Title"/>
    <w:basedOn w:val="normal0"/>
    <w:next w:val="normal0"/>
    <w:rsid w:val="008D47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D47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470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SJfMaxVzT3oc9LECyaAASZRxQ==">CgMxLjA4AHIhMXVRc3pnQ2F6akZZNE9OY0xoNTZoT3V6T1dXT0MwMk5z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4351</Words>
  <Characters>24803</Characters>
  <Application>Microsoft Office Word</Application>
  <DocSecurity>0</DocSecurity>
  <Lines>206</Lines>
  <Paragraphs>58</Paragraphs>
  <ScaleCrop>false</ScaleCrop>
  <Company>*</Company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2024-07-28T17:41:00Z</dcterms:created>
  <dcterms:modified xsi:type="dcterms:W3CDTF">2024-07-28T17:41:00Z</dcterms:modified>
</cp:coreProperties>
</file>