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44F" w:rsidRDefault="00E0644F" w:rsidP="00E0644F">
      <w:pPr>
        <w:jc w:val="right"/>
        <w:rPr>
          <w:rFonts w:ascii="Times New Roman" w:eastAsia="Times New Roman" w:hAnsi="Times New Roman" w:cs="Times New Roman"/>
          <w:b/>
          <w:sz w:val="36"/>
          <w:szCs w:val="36"/>
          <w:lang w:val="uk-UA"/>
        </w:rPr>
      </w:pPr>
      <w:r>
        <w:rPr>
          <w:rFonts w:ascii="Times New Roman" w:eastAsia="Times New Roman" w:hAnsi="Times New Roman" w:cs="Times New Roman"/>
          <w:b/>
          <w:sz w:val="36"/>
          <w:szCs w:val="36"/>
          <w:lang w:val="uk-UA"/>
        </w:rPr>
        <w:t>Проєкт</w:t>
      </w:r>
    </w:p>
    <w:p w:rsidR="00E0644F" w:rsidRPr="00E0644F" w:rsidRDefault="00E0644F" w:rsidP="00E0644F">
      <w:pPr>
        <w:jc w:val="right"/>
        <w:rPr>
          <w:rFonts w:ascii="Times New Roman" w:eastAsia="Times New Roman" w:hAnsi="Times New Roman" w:cs="Times New Roman"/>
          <w:b/>
          <w:sz w:val="36"/>
          <w:szCs w:val="36"/>
          <w:lang w:val="uk-UA"/>
        </w:rPr>
      </w:pPr>
      <w:bookmarkStart w:id="0" w:name="_GoBack"/>
      <w:bookmarkEnd w:id="0"/>
    </w:p>
    <w:p w:rsidR="00A85A06" w:rsidRDefault="00553CAB">
      <w:pPr>
        <w:jc w:val="center"/>
        <w:rPr>
          <w:rFonts w:ascii="Times New Roman" w:eastAsia="Times New Roman" w:hAnsi="Times New Roman" w:cs="Times New Roman"/>
          <w:b/>
          <w:sz w:val="36"/>
          <w:szCs w:val="36"/>
          <w:highlight w:val="green"/>
        </w:rPr>
      </w:pPr>
      <w:r>
        <w:rPr>
          <w:rFonts w:ascii="Times New Roman" w:eastAsia="Times New Roman" w:hAnsi="Times New Roman" w:cs="Times New Roman"/>
          <w:b/>
          <w:sz w:val="36"/>
          <w:szCs w:val="36"/>
        </w:rPr>
        <w:t>Процедура перевірки відповідності кандидатів на посади працівників закладів дошкільної освіти</w:t>
      </w:r>
    </w:p>
    <w:p w:rsidR="00A85A06" w:rsidRDefault="00A85A06">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center"/>
        <w:rPr>
          <w:rFonts w:ascii="Times New Roman" w:eastAsia="Times New Roman" w:hAnsi="Times New Roman" w:cs="Times New Roman"/>
          <w:b/>
          <w:sz w:val="28"/>
          <w:szCs w:val="28"/>
        </w:rPr>
      </w:pPr>
    </w:p>
    <w:p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Процедура перевірки відповідності кандидатів на посади працівників закладів дошкільної освіти  (далі - Процедура) визначає організаційні засади проведення перевірки професійної компетентності кандидатів та їх спроможності за своїми моральними якостями, фізичним та психічним станом здоровʼя виконувати професійні обов’язки в закладах дошкільної освіти відповідно </w:t>
      </w:r>
      <w:r>
        <w:rPr>
          <w:rFonts w:ascii="Times New Roman" w:eastAsia="Times New Roman" w:hAnsi="Times New Roman" w:cs="Times New Roman"/>
          <w:sz w:val="28"/>
          <w:szCs w:val="28"/>
        </w:rPr>
        <w:t>до вимог Закону України «Про дошкільну освіту».</w:t>
      </w:r>
    </w:p>
    <w:p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Дія цієї Процедури поширюється на заклади дошкільної освіти, дошкільні підрозділи юридичних осіб та фізичних осіб-підприємців, які провадять освітню діяльність у сфері дошкільної освіти (далі —субʼєкти освітньої діяльності або заклади дошкільної освіти).</w:t>
      </w:r>
    </w:p>
    <w:p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Дія цієї Процедури також поширюється на переможця конкурсу на посаду керівника державного, комунального закладу дошкільної освіти. Процедура перевірки відповідності переможця конкурсу на посаду керівника державного, комунального закладу дошкільної освіти проводиться уповноваженою особою, призначеною засновником. </w:t>
      </w:r>
    </w:p>
    <w:p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Терміни, що вживаються в цій Процедурі, використовуються в значенні, наведеному в Законах України «Про освіту», «Про дошкільну освіту»та інших нормативно-правових актах.</w:t>
      </w:r>
    </w:p>
    <w:p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Процедура перевірки відповідності кандидатів на посади працівників закладів дошкільної освіти проводиться керівником закладу дошкільної освіти або уповноваженою ним особою.</w:t>
      </w:r>
    </w:p>
    <w:p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bookmarkStart w:id="1" w:name="_heading=h.xoz3q1hb0uqx" w:colFirst="0" w:colLast="0"/>
      <w:bookmarkEnd w:id="1"/>
      <w:r>
        <w:rPr>
          <w:rFonts w:ascii="Times New Roman" w:eastAsia="Times New Roman" w:hAnsi="Times New Roman" w:cs="Times New Roman"/>
          <w:sz w:val="28"/>
          <w:szCs w:val="28"/>
        </w:rPr>
        <w:t>На посади працівників закладів дошкільної освіти, у тому числі посади педагогічних працівників, призначаються особи, які відповідають вимогам, визначеним у статті 25 Закону України «Про дошкільну освіту».</w:t>
      </w:r>
    </w:p>
    <w:p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Особа, яка виявила бажання працювати в закладі дошкільної освіти, особисто або в електронному вигляді подає такі документи: </w:t>
      </w:r>
    </w:p>
    <w:p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заяву на прийняття на посаду з наданням згоди на обробку персональних даних відповідно до Закону України «Про захист персональних даних» із зазначенням дати та засвідчену власним підписом;</w:t>
      </w:r>
    </w:p>
    <w:p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копію паспорта громадянина України або інший документ, що посвідчує особу;</w:t>
      </w:r>
    </w:p>
    <w:p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копію реєстраційного номеру облікової картки платника податків (за наявності); </w:t>
      </w:r>
    </w:p>
    <w:p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копію документа про освіту  (для педагогічних працівників: диплом про вищу, фахову передвищу або професійну (професійно-технічну) освіту за педагогічною спеціальністю та/або професійну кваліфікацію педагогічного працівника або диплом про вищу освіту за іншою спеціальністю з підтвердженням успішно пройденої підготовки за програмою, затвердженою центральним органом виконавчої влади у сфері освіти і науки; свідоцтво (атестат) </w:t>
      </w:r>
      <w:r>
        <w:rPr>
          <w:rFonts w:ascii="Times New Roman" w:eastAsia="Times New Roman" w:hAnsi="Times New Roman" w:cs="Times New Roman"/>
          <w:sz w:val="28"/>
          <w:szCs w:val="28"/>
          <w:highlight w:val="white"/>
        </w:rPr>
        <w:t>про повну загальну середню освіту за умови, що такий документ підтверджує вивчення особою української мови як навчального предмета (дисципліни) або копію державного сертифікату про рівень володіння державною мовою, що видається Національною комісією зі стандартів державної мови відповідно до Закону України “Про забезпечення функціонування української мови як державної"</w:t>
      </w:r>
      <w:r>
        <w:rPr>
          <w:rFonts w:ascii="Times New Roman" w:eastAsia="Times New Roman" w:hAnsi="Times New Roman" w:cs="Times New Roman"/>
          <w:sz w:val="28"/>
          <w:szCs w:val="28"/>
        </w:rPr>
        <w:t>; для інших працівників -– в залежності від вимог до посади);</w:t>
      </w:r>
    </w:p>
    <w:p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копію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w:t>
      </w:r>
    </w:p>
    <w:p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копію військово-облікового документа (за наявності);</w:t>
      </w:r>
    </w:p>
    <w:p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копію довідки внутрішньо-переміщеної особи (за наявності);</w:t>
      </w:r>
    </w:p>
    <w:p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i/>
          <w:color w:val="FF0000"/>
          <w:sz w:val="28"/>
          <w:szCs w:val="28"/>
        </w:rPr>
      </w:pPr>
      <w:r>
        <w:rPr>
          <w:rFonts w:ascii="Times New Roman" w:eastAsia="Times New Roman" w:hAnsi="Times New Roman" w:cs="Times New Roman"/>
          <w:sz w:val="28"/>
          <w:szCs w:val="28"/>
        </w:rPr>
        <w:t>резюме, складене у довільній формі;</w:t>
      </w:r>
    </w:p>
    <w:p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sz w:val="28"/>
          <w:szCs w:val="28"/>
        </w:rPr>
      </w:pPr>
      <w:bookmarkStart w:id="2" w:name="_heading=h.30j0zll" w:colFirst="0" w:colLast="0"/>
      <w:bookmarkEnd w:id="2"/>
      <w:r>
        <w:rPr>
          <w:rFonts w:ascii="Times New Roman" w:eastAsia="Times New Roman" w:hAnsi="Times New Roman" w:cs="Times New Roman"/>
          <w:sz w:val="28"/>
          <w:szCs w:val="28"/>
        </w:rPr>
        <w:t>повний витяг з інформаційно-аналітичної системи «Облік відомостей про притягнення особи до кримінальної відповідальності та наявності судимості» (повна довідка про відсутність судимості).</w:t>
      </w:r>
    </w:p>
    <w:p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Упродовж десяти робочих днів з дня подання кандидатом документів, керівник закладу дошкільної освіти або уповноважена ним особа:</w:t>
      </w:r>
    </w:p>
    <w:p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опрацьовує подані документивідповідно до переліку, передбаченого цією Процедурою, тавимогам законодавства;</w:t>
      </w:r>
    </w:p>
    <w:p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перевіряє відомості, зазначені в документах, які подані кандидатом, у тому числі за допомогою автоматизованих інформаційних і довідкових систем, інших відкритих джерел,а також направляє запити у відповідні інстанції (за потреби);</w:t>
      </w:r>
    </w:p>
    <w:p w:rsidR="00A85A06" w:rsidRDefault="00553CAB">
      <w:pPr>
        <w:pBdr>
          <w:top w:val="none" w:sz="0" w:space="0" w:color="000000"/>
          <w:left w:val="none" w:sz="0" w:space="0" w:color="000000"/>
          <w:bottom w:val="none" w:sz="0" w:space="0" w:color="000000"/>
          <w:right w:val="none" w:sz="0" w:space="0" w:color="000000"/>
          <w:between w:val="none" w:sz="0" w:space="0" w:color="000000"/>
        </w:pBdr>
        <w:shd w:val="clear" w:color="auto" w:fill="FFFFFF"/>
        <w:ind w:left="142"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повідомляє кандидата про результати перевірки. </w:t>
      </w:r>
    </w:p>
    <w:p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Якщо під час перевірки було виявлено інформацію негативного характеру про особисті, ділові, моральні якості та досвід кандидата, він має право надати пояснення та спростування.</w:t>
      </w:r>
    </w:p>
    <w:p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Кандидат, який відповідає зазначеним вимогам та пройшов процедуру перевірки, призначається на посаду працівника закладу дошкільної освіти. </w:t>
      </w:r>
    </w:p>
    <w:p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призначення кандидата на посаду приймається керівником закладу дошкільної освіти.</w:t>
      </w:r>
    </w:p>
    <w:p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початку виконання посадових обов'язків призначений працівник зобов'язаний надатидокументи про проходження медичногота психіатричного профілактичного огляду. </w:t>
      </w:r>
    </w:p>
    <w:p w:rsidR="00A85A06" w:rsidRDefault="00553CAB">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Матеріали проведеної процедури перевірки підлягають зберіганню в особовій справі працівника.</w:t>
      </w:r>
    </w:p>
    <w:p w:rsidR="00A85A06" w:rsidRDefault="00A85A0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both"/>
        <w:rPr>
          <w:rFonts w:ascii="Times New Roman" w:eastAsia="Times New Roman" w:hAnsi="Times New Roman" w:cs="Times New Roman"/>
          <w:color w:val="FF0000"/>
          <w:sz w:val="24"/>
          <w:szCs w:val="24"/>
          <w:highlight w:val="white"/>
        </w:rPr>
      </w:pPr>
    </w:p>
    <w:p w:rsidR="00A85A06" w:rsidRDefault="00A85A0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firstLine="566"/>
        <w:jc w:val="both"/>
        <w:rPr>
          <w:rFonts w:ascii="Times New Roman" w:eastAsia="Times New Roman" w:hAnsi="Times New Roman" w:cs="Times New Roman"/>
          <w:color w:val="FF0000"/>
          <w:sz w:val="24"/>
          <w:szCs w:val="24"/>
          <w:highlight w:val="white"/>
        </w:rPr>
      </w:pPr>
    </w:p>
    <w:sectPr w:rsidR="00A85A06" w:rsidSect="00F22F33">
      <w:headerReference w:type="default" r:id="rId8"/>
      <w:pgSz w:w="12240" w:h="15840"/>
      <w:pgMar w:top="1135" w:right="1440" w:bottom="1440" w:left="144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8CC" w:rsidRDefault="005348CC" w:rsidP="00F22F33">
      <w:pPr>
        <w:spacing w:line="240" w:lineRule="auto"/>
      </w:pPr>
      <w:r>
        <w:separator/>
      </w:r>
    </w:p>
  </w:endnote>
  <w:endnote w:type="continuationSeparator" w:id="1">
    <w:p w:rsidR="005348CC" w:rsidRDefault="005348CC" w:rsidP="00F22F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8CC" w:rsidRDefault="005348CC" w:rsidP="00F22F33">
      <w:pPr>
        <w:spacing w:line="240" w:lineRule="auto"/>
      </w:pPr>
      <w:r>
        <w:separator/>
      </w:r>
    </w:p>
  </w:footnote>
  <w:footnote w:type="continuationSeparator" w:id="1">
    <w:p w:rsidR="005348CC" w:rsidRDefault="005348CC" w:rsidP="00F22F3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924469"/>
      <w:docPartObj>
        <w:docPartGallery w:val="Page Numbers (Top of Page)"/>
        <w:docPartUnique/>
      </w:docPartObj>
    </w:sdtPr>
    <w:sdtContent>
      <w:p w:rsidR="00F22F33" w:rsidRDefault="00C02EB9">
        <w:pPr>
          <w:pStyle w:val="Header"/>
          <w:jc w:val="center"/>
        </w:pPr>
        <w:r>
          <w:fldChar w:fldCharType="begin"/>
        </w:r>
        <w:r w:rsidR="00F22F33">
          <w:instrText>PAGE   \* MERGEFORMAT</w:instrText>
        </w:r>
        <w:r>
          <w:fldChar w:fldCharType="separate"/>
        </w:r>
        <w:r w:rsidR="000F7103" w:rsidRPr="000F7103">
          <w:rPr>
            <w:noProof/>
            <w:lang w:val="uk-UA"/>
          </w:rPr>
          <w:t>2</w:t>
        </w:r>
        <w:r>
          <w:fldChar w:fldCharType="end"/>
        </w:r>
      </w:p>
    </w:sdtContent>
  </w:sdt>
  <w:p w:rsidR="00F22F33" w:rsidRDefault="00F22F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22060"/>
    <w:multiLevelType w:val="multilevel"/>
    <w:tmpl w:val="6BF4E6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85A06"/>
    <w:rsid w:val="000F7103"/>
    <w:rsid w:val="005348CC"/>
    <w:rsid w:val="00553CAB"/>
    <w:rsid w:val="00A85A06"/>
    <w:rsid w:val="00C02EB9"/>
    <w:rsid w:val="00E0644F"/>
    <w:rsid w:val="00F22F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2EB9"/>
  </w:style>
  <w:style w:type="paragraph" w:styleId="Heading1">
    <w:name w:val="heading 1"/>
    <w:basedOn w:val="Normal"/>
    <w:next w:val="Normal"/>
    <w:rsid w:val="00C02EB9"/>
    <w:pPr>
      <w:keepNext/>
      <w:keepLines/>
      <w:spacing w:before="400" w:after="120"/>
      <w:outlineLvl w:val="0"/>
    </w:pPr>
    <w:rPr>
      <w:sz w:val="40"/>
      <w:szCs w:val="40"/>
    </w:rPr>
  </w:style>
  <w:style w:type="paragraph" w:styleId="Heading2">
    <w:name w:val="heading 2"/>
    <w:basedOn w:val="Normal"/>
    <w:next w:val="Normal"/>
    <w:rsid w:val="00C02EB9"/>
    <w:pPr>
      <w:keepNext/>
      <w:keepLines/>
      <w:spacing w:before="360" w:after="120"/>
      <w:outlineLvl w:val="1"/>
    </w:pPr>
    <w:rPr>
      <w:sz w:val="32"/>
      <w:szCs w:val="32"/>
    </w:rPr>
  </w:style>
  <w:style w:type="paragraph" w:styleId="Heading3">
    <w:name w:val="heading 3"/>
    <w:basedOn w:val="Normal"/>
    <w:next w:val="Normal"/>
    <w:rsid w:val="00C02EB9"/>
    <w:pPr>
      <w:keepNext/>
      <w:keepLines/>
      <w:spacing w:before="320" w:after="80"/>
      <w:outlineLvl w:val="2"/>
    </w:pPr>
    <w:rPr>
      <w:color w:val="434343"/>
      <w:sz w:val="28"/>
      <w:szCs w:val="28"/>
    </w:rPr>
  </w:style>
  <w:style w:type="paragraph" w:styleId="Heading4">
    <w:name w:val="heading 4"/>
    <w:basedOn w:val="Normal"/>
    <w:next w:val="Normal"/>
    <w:rsid w:val="00C02EB9"/>
    <w:pPr>
      <w:keepNext/>
      <w:keepLines/>
      <w:spacing w:before="280" w:after="80"/>
      <w:outlineLvl w:val="3"/>
    </w:pPr>
    <w:rPr>
      <w:color w:val="666666"/>
      <w:sz w:val="24"/>
      <w:szCs w:val="24"/>
    </w:rPr>
  </w:style>
  <w:style w:type="paragraph" w:styleId="Heading5">
    <w:name w:val="heading 5"/>
    <w:basedOn w:val="Normal"/>
    <w:next w:val="Normal"/>
    <w:rsid w:val="00C02EB9"/>
    <w:pPr>
      <w:keepNext/>
      <w:keepLines/>
      <w:spacing w:before="240" w:after="80"/>
      <w:outlineLvl w:val="4"/>
    </w:pPr>
    <w:rPr>
      <w:color w:val="666666"/>
    </w:rPr>
  </w:style>
  <w:style w:type="paragraph" w:styleId="Heading6">
    <w:name w:val="heading 6"/>
    <w:basedOn w:val="Normal"/>
    <w:next w:val="Normal"/>
    <w:rsid w:val="00C02EB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C02EB9"/>
    <w:tblPr>
      <w:tblCellMar>
        <w:top w:w="0" w:type="dxa"/>
        <w:left w:w="0" w:type="dxa"/>
        <w:bottom w:w="0" w:type="dxa"/>
        <w:right w:w="0" w:type="dxa"/>
      </w:tblCellMar>
    </w:tblPr>
  </w:style>
  <w:style w:type="paragraph" w:styleId="Title">
    <w:name w:val="Title"/>
    <w:basedOn w:val="Normal"/>
    <w:next w:val="Normal"/>
    <w:rsid w:val="00C02EB9"/>
    <w:pPr>
      <w:keepNext/>
      <w:keepLines/>
      <w:spacing w:after="60"/>
    </w:pPr>
    <w:rPr>
      <w:sz w:val="52"/>
      <w:szCs w:val="52"/>
    </w:rPr>
  </w:style>
  <w:style w:type="table" w:customStyle="1" w:styleId="TableNormal2">
    <w:name w:val="Table Normal2"/>
    <w:rsid w:val="00C02EB9"/>
    <w:tblPr>
      <w:tblCellMar>
        <w:top w:w="0" w:type="dxa"/>
        <w:left w:w="0" w:type="dxa"/>
        <w:bottom w:w="0" w:type="dxa"/>
        <w:right w:w="0" w:type="dxa"/>
      </w:tblCellMar>
    </w:tblPr>
  </w:style>
  <w:style w:type="table" w:customStyle="1" w:styleId="TableNormal3">
    <w:name w:val="Table Normal3"/>
    <w:rsid w:val="00C02EB9"/>
    <w:tblPr>
      <w:tblCellMar>
        <w:top w:w="0" w:type="dxa"/>
        <w:left w:w="0" w:type="dxa"/>
        <w:bottom w:w="0" w:type="dxa"/>
        <w:right w:w="0" w:type="dxa"/>
      </w:tblCellMar>
    </w:tblPr>
  </w:style>
  <w:style w:type="table" w:customStyle="1" w:styleId="TableNormal4">
    <w:name w:val="Table Normal4"/>
    <w:rsid w:val="00C02EB9"/>
    <w:tblPr>
      <w:tblCellMar>
        <w:top w:w="0" w:type="dxa"/>
        <w:left w:w="0" w:type="dxa"/>
        <w:bottom w:w="0" w:type="dxa"/>
        <w:right w:w="0" w:type="dxa"/>
      </w:tblCellMar>
    </w:tblPr>
  </w:style>
  <w:style w:type="paragraph" w:styleId="Subtitle">
    <w:name w:val="Subtitle"/>
    <w:basedOn w:val="Normal"/>
    <w:next w:val="Normal"/>
    <w:rsid w:val="00C02EB9"/>
    <w:pPr>
      <w:keepNext/>
      <w:keepLines/>
      <w:spacing w:after="320"/>
    </w:pPr>
    <w:rPr>
      <w:color w:val="666666"/>
      <w:sz w:val="30"/>
      <w:szCs w:val="30"/>
    </w:rPr>
  </w:style>
  <w:style w:type="paragraph" w:styleId="CommentText">
    <w:name w:val="annotation text"/>
    <w:basedOn w:val="Normal"/>
    <w:link w:val="CommentTextChar"/>
    <w:uiPriority w:val="99"/>
    <w:semiHidden/>
    <w:unhideWhenUsed/>
    <w:rsid w:val="00C02EB9"/>
    <w:pPr>
      <w:spacing w:line="240" w:lineRule="auto"/>
    </w:pPr>
    <w:rPr>
      <w:sz w:val="20"/>
      <w:szCs w:val="20"/>
    </w:rPr>
  </w:style>
  <w:style w:type="character" w:customStyle="1" w:styleId="CommentTextChar">
    <w:name w:val="Comment Text Char"/>
    <w:basedOn w:val="DefaultParagraphFont"/>
    <w:link w:val="CommentText"/>
    <w:uiPriority w:val="99"/>
    <w:semiHidden/>
    <w:rsid w:val="00C02EB9"/>
    <w:rPr>
      <w:sz w:val="20"/>
      <w:szCs w:val="20"/>
    </w:rPr>
  </w:style>
  <w:style w:type="character" w:styleId="CommentReference">
    <w:name w:val="annotation reference"/>
    <w:basedOn w:val="DefaultParagraphFont"/>
    <w:uiPriority w:val="99"/>
    <w:semiHidden/>
    <w:unhideWhenUsed/>
    <w:rsid w:val="00C02EB9"/>
    <w:rPr>
      <w:sz w:val="16"/>
      <w:szCs w:val="16"/>
    </w:rPr>
  </w:style>
  <w:style w:type="paragraph" w:styleId="BalloonText">
    <w:name w:val="Balloon Text"/>
    <w:basedOn w:val="Normal"/>
    <w:link w:val="BalloonTextChar"/>
    <w:uiPriority w:val="99"/>
    <w:semiHidden/>
    <w:unhideWhenUsed/>
    <w:rsid w:val="007E02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226"/>
    <w:rPr>
      <w:rFonts w:ascii="Segoe UI" w:hAnsi="Segoe UI" w:cs="Segoe UI"/>
      <w:sz w:val="18"/>
      <w:szCs w:val="18"/>
    </w:rPr>
  </w:style>
  <w:style w:type="paragraph" w:styleId="ListParagraph">
    <w:name w:val="List Paragraph"/>
    <w:basedOn w:val="Normal"/>
    <w:uiPriority w:val="34"/>
    <w:qFormat/>
    <w:rsid w:val="008C15A7"/>
    <w:pPr>
      <w:ind w:left="720"/>
      <w:contextualSpacing/>
    </w:pPr>
  </w:style>
  <w:style w:type="paragraph" w:styleId="CommentSubject">
    <w:name w:val="annotation subject"/>
    <w:basedOn w:val="CommentText"/>
    <w:next w:val="CommentText"/>
    <w:link w:val="CommentSubjectChar"/>
    <w:uiPriority w:val="99"/>
    <w:semiHidden/>
    <w:unhideWhenUsed/>
    <w:rsid w:val="00BB17C8"/>
    <w:rPr>
      <w:b/>
      <w:bCs/>
    </w:rPr>
  </w:style>
  <w:style w:type="character" w:customStyle="1" w:styleId="CommentSubjectChar">
    <w:name w:val="Comment Subject Char"/>
    <w:basedOn w:val="CommentTextChar"/>
    <w:link w:val="CommentSubject"/>
    <w:uiPriority w:val="99"/>
    <w:semiHidden/>
    <w:rsid w:val="00BB17C8"/>
    <w:rPr>
      <w:b/>
      <w:bCs/>
      <w:sz w:val="20"/>
      <w:szCs w:val="20"/>
    </w:rPr>
  </w:style>
  <w:style w:type="paragraph" w:styleId="Header">
    <w:name w:val="header"/>
    <w:basedOn w:val="Normal"/>
    <w:link w:val="HeaderChar"/>
    <w:uiPriority w:val="99"/>
    <w:unhideWhenUsed/>
    <w:rsid w:val="00F22F33"/>
    <w:pPr>
      <w:tabs>
        <w:tab w:val="center" w:pos="4819"/>
        <w:tab w:val="right" w:pos="9639"/>
      </w:tabs>
      <w:spacing w:line="240" w:lineRule="auto"/>
    </w:pPr>
  </w:style>
  <w:style w:type="character" w:customStyle="1" w:styleId="HeaderChar">
    <w:name w:val="Header Char"/>
    <w:basedOn w:val="DefaultParagraphFont"/>
    <w:link w:val="Header"/>
    <w:uiPriority w:val="99"/>
    <w:rsid w:val="00F22F33"/>
  </w:style>
  <w:style w:type="paragraph" w:styleId="Footer">
    <w:name w:val="footer"/>
    <w:basedOn w:val="Normal"/>
    <w:link w:val="FooterChar"/>
    <w:uiPriority w:val="99"/>
    <w:unhideWhenUsed/>
    <w:rsid w:val="00F22F33"/>
    <w:pPr>
      <w:tabs>
        <w:tab w:val="center" w:pos="4819"/>
        <w:tab w:val="right" w:pos="9639"/>
      </w:tabs>
      <w:spacing w:line="240" w:lineRule="auto"/>
    </w:pPr>
  </w:style>
  <w:style w:type="character" w:customStyle="1" w:styleId="FooterChar">
    <w:name w:val="Footer Char"/>
    <w:basedOn w:val="DefaultParagraphFont"/>
    <w:link w:val="Footer"/>
    <w:uiPriority w:val="99"/>
    <w:rsid w:val="00F22F3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YaFtd9hghiYIKsAoQPC6MDdyA==">CgMxLjAyCGguZ2pkZ3hzMg5oLnhvejNxMWhiMHVxeDIJaC4zMGowemxsOAByITFKc21UT2FNdWttMTNtU3VNbndzeTlCU3J6MnEwak1JUg==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3963</Characters>
  <Application>Microsoft Office Word</Application>
  <DocSecurity>0</DocSecurity>
  <Lines>33</Lines>
  <Paragraphs>9</Paragraphs>
  <ScaleCrop>false</ScaleCrop>
  <HeadingPairs>
    <vt:vector size="2" baseType="variant">
      <vt:variant>
        <vt:lpstr>Назва</vt:lpstr>
      </vt:variant>
      <vt:variant>
        <vt:i4>1</vt:i4>
      </vt:variant>
    </vt:vector>
  </HeadingPairs>
  <TitlesOfParts>
    <vt:vector size="1" baseType="lpstr">
      <vt:lpstr/>
    </vt:vector>
  </TitlesOfParts>
  <Company>*</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2025-01-22T17:39:00Z</dcterms:created>
  <dcterms:modified xsi:type="dcterms:W3CDTF">2025-01-22T17:39:00Z</dcterms:modified>
</cp:coreProperties>
</file>