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30" w:rsidRPr="00073AAC" w:rsidRDefault="00C22E21" w:rsidP="00066FB2">
      <w:pPr>
        <w:spacing w:line="23"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Технологічна освітня галузь</w:t>
      </w:r>
    </w:p>
    <w:p w:rsidR="00066FB2" w:rsidRPr="00073AAC" w:rsidRDefault="00066FB2" w:rsidP="00066FB2">
      <w:pPr>
        <w:spacing w:line="23" w:lineRule="atLeast"/>
        <w:ind w:firstLine="567"/>
        <w:jc w:val="center"/>
        <w:rPr>
          <w:rFonts w:ascii="Times New Roman" w:eastAsia="Times New Roman" w:hAnsi="Times New Roman" w:cs="Times New Roman"/>
          <w:color w:val="000000"/>
          <w:sz w:val="28"/>
          <w:szCs w:val="28"/>
        </w:rPr>
      </w:pP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Навчальний предмет «Технології», що поступово впроваджується в </w:t>
      </w:r>
      <w:r>
        <w:rPr>
          <w:rFonts w:ascii="Times New Roman" w:eastAsia="Times New Roman" w:hAnsi="Times New Roman" w:cs="Times New Roman"/>
          <w:sz w:val="28"/>
          <w:szCs w:val="28"/>
        </w:rPr>
        <w:t xml:space="preserve">закладах освіти </w:t>
      </w:r>
      <w:r>
        <w:rPr>
          <w:rFonts w:ascii="Times New Roman" w:eastAsia="Times New Roman" w:hAnsi="Times New Roman" w:cs="Times New Roman"/>
          <w:color w:val="000000"/>
          <w:sz w:val="28"/>
          <w:szCs w:val="28"/>
        </w:rPr>
        <w:t>України, формує якості, характерні для людини, здатної створювати матеріальні та культурні цінності, забезпечує технологічну підготовку здобувачів базової середньої освіти у процесі проєктно-технологічної діяльності. У час найскладніших випробувань для нашої країни, особливого значення набуває реалізація техніко-технологічного творчого потенціалу, що впливає на зростання конкурентоздатності та зміцнення оборони Батьківщини. Такий творчий потенціал формується у процесі здобуття технологічної освіти.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 проєктно-технологічної діяльності з технологій необхідно усе більше пов’язувати з </w:t>
      </w:r>
      <w:r>
        <w:rPr>
          <w:rFonts w:ascii="Times New Roman" w:eastAsia="Times New Roman" w:hAnsi="Times New Roman" w:cs="Times New Roman"/>
          <w:sz w:val="28"/>
          <w:szCs w:val="28"/>
        </w:rPr>
        <w:t>розв’язанням важливих проблем</w:t>
      </w:r>
      <w:r>
        <w:rPr>
          <w:rFonts w:ascii="Times New Roman" w:eastAsia="Times New Roman" w:hAnsi="Times New Roman" w:cs="Times New Roman"/>
          <w:color w:val="000000"/>
          <w:sz w:val="28"/>
          <w:szCs w:val="28"/>
        </w:rPr>
        <w:t xml:space="preserve"> (збереження життя, ощадливе використання енергії, матеріалів та інших ресурсів, розвиток «зеленої» економіки, застосування штучного інтелекту, цифрових та інших сучасних технологій). Виконання учнями та ученицями завдань за зразком, шаблоном, готовим креслеником, за інструкцією чи вже розробленою технологічною карткою не може вважатися творчою проєктною діяльністю. У процесі вивчення предмета «Технології» учні та учениці мають не копіювати вже створені вироби, а творчо ставитись до праці. Необхідно, щоб  у процесі проєктно-технологічної діяльності учні й учениці здобували життєво важливі компетентності, збагачува</w:t>
      </w:r>
      <w:r>
        <w:rPr>
          <w:rFonts w:ascii="Times New Roman" w:eastAsia="Times New Roman" w:hAnsi="Times New Roman" w:cs="Times New Roman"/>
          <w:sz w:val="28"/>
          <w:szCs w:val="28"/>
        </w:rPr>
        <w:t>л</w:t>
      </w:r>
      <w:r>
        <w:rPr>
          <w:rFonts w:ascii="Times New Roman" w:eastAsia="Times New Roman" w:hAnsi="Times New Roman" w:cs="Times New Roman"/>
          <w:color w:val="000000"/>
          <w:sz w:val="28"/>
          <w:szCs w:val="28"/>
        </w:rPr>
        <w:t>и власний досвід, критично мислили, розвивалися як творч</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особист</w:t>
      </w:r>
      <w:r>
        <w:rPr>
          <w:rFonts w:ascii="Times New Roman" w:eastAsia="Times New Roman" w:hAnsi="Times New Roman" w:cs="Times New Roman"/>
          <w:sz w:val="28"/>
          <w:szCs w:val="28"/>
        </w:rPr>
        <w:t>ості</w:t>
      </w:r>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базового предметного циклу навчання необхідно приділити більше уваги розвитку технічного (понятійно-образно-дійового) мислення учнівства в процесі засвоєння нових термінів, пошуку ідей, вивченню графічної грамоти, засобів праці, основ техніки і технологій та реалізації проєктів з використанням найпоширеніших матеріалів, набуття досвіду здійснення технологічної діяльності та самозарадності в побуті.</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Вивчення засобів праці, матеріалів і технологій має здійснюватися системно:</w:t>
      </w:r>
    </w:p>
    <w:p w:rsidR="007E1030" w:rsidRDefault="00C22E21" w:rsidP="00066FB2">
      <w:pPr>
        <w:numPr>
          <w:ilvl w:val="0"/>
          <w:numId w:val="13"/>
        </w:num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 найпростіших ручних інструментів до механізованих і автоматизованих знарядь та роботизованих систем;</w:t>
      </w:r>
    </w:p>
    <w:p w:rsidR="007E1030" w:rsidRDefault="00C22E21" w:rsidP="00066FB2">
      <w:pPr>
        <w:numPr>
          <w:ilvl w:val="0"/>
          <w:numId w:val="13"/>
        </w:num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 дослідження властивостей і використання природних матеріалів до застосування синтетичних  матеріалів у процесі проєктно-технологічної діяльності. </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8-х класах зміст навчання з технологій має передбачати читання і виконання технічних креслеників та інших графічних зображень об’ємних предметів, моделювання та конструювання об’єктів техніки з використанням методів аналогії, комбінаторних дій, методів розв’язування винахідницьких задач.</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Доцільно запропонувати восьмикласникам таку тематику колективних та індивідуальних проєктів, у яких вони можуть проявити свої інтереси до техніки і технологій, розвивати технічну творчість. Важливо ознайомлювати учнів і учениць з моделюванням, конструюванням дронів, технологічними інноваціями, створювати нові можливості реалізації SТЕМ та SТЕАМ проєктів.  </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процесі проєкто-технологічної діяльності необхідно звернути увагу на впровадження стандартів ІSO, що сприятиме уніфікації графічної складової та забезпечить підготовку до складання технічної документації відповідно до міжнародних вимог.</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Новий зміст технологічної освіти, що насамперед відображається в результатах навчання, має сприяти формуванню особистостей з інноваційним типом мислення, патріотів України, що бережуть рідну природу, творчо ставляться до праці, розвивають та ефективно застосовують  технології.</w:t>
      </w:r>
    </w:p>
    <w:p w:rsidR="007E1030" w:rsidRDefault="007E1030" w:rsidP="00066FB2">
      <w:pPr>
        <w:spacing w:line="23" w:lineRule="atLeast"/>
        <w:ind w:firstLine="567"/>
        <w:jc w:val="both"/>
        <w:rPr>
          <w:rFonts w:ascii="Times New Roman" w:eastAsia="Times New Roman" w:hAnsi="Times New Roman" w:cs="Times New Roman"/>
          <w:sz w:val="28"/>
          <w:szCs w:val="28"/>
        </w:rPr>
      </w:pPr>
    </w:p>
    <w:sectPr w:rsidR="007E1030" w:rsidSect="00066FB2">
      <w:headerReference w:type="default" r:id="rId8"/>
      <w:pgSz w:w="11910" w:h="16840"/>
      <w:pgMar w:top="850" w:right="850" w:bottom="850" w:left="1417" w:header="357" w:footer="35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3D5" w:rsidRDefault="00A603D5" w:rsidP="00066FB2">
      <w:r>
        <w:separator/>
      </w:r>
    </w:p>
  </w:endnote>
  <w:endnote w:type="continuationSeparator" w:id="1">
    <w:p w:rsidR="00A603D5" w:rsidRDefault="00A603D5" w:rsidP="0006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3D5" w:rsidRDefault="00A603D5" w:rsidP="00066FB2">
      <w:r>
        <w:separator/>
      </w:r>
    </w:p>
  </w:footnote>
  <w:footnote w:type="continuationSeparator" w:id="1">
    <w:p w:rsidR="00A603D5" w:rsidRDefault="00A603D5" w:rsidP="0006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58558"/>
      <w:docPartObj>
        <w:docPartGallery w:val="Page Numbers (Top of Page)"/>
        <w:docPartUnique/>
      </w:docPartObj>
    </w:sdtPr>
    <w:sdtEndPr>
      <w:rPr>
        <w:rFonts w:ascii="Times New Roman" w:hAnsi="Times New Roman" w:cs="Times New Roman"/>
      </w:rPr>
    </w:sdtEndPr>
    <w:sdtContent>
      <w:p w:rsidR="00066FB2" w:rsidRPr="00066FB2" w:rsidRDefault="00183588">
        <w:pPr>
          <w:pStyle w:val="Header"/>
          <w:jc w:val="center"/>
          <w:rPr>
            <w:rFonts w:ascii="Times New Roman" w:hAnsi="Times New Roman" w:cs="Times New Roman"/>
          </w:rPr>
        </w:pPr>
        <w:r w:rsidRPr="00066FB2">
          <w:rPr>
            <w:rFonts w:ascii="Times New Roman" w:hAnsi="Times New Roman" w:cs="Times New Roman"/>
          </w:rPr>
          <w:fldChar w:fldCharType="begin"/>
        </w:r>
        <w:r w:rsidR="00066FB2" w:rsidRPr="00066FB2">
          <w:rPr>
            <w:rFonts w:ascii="Times New Roman" w:hAnsi="Times New Roman" w:cs="Times New Roman"/>
          </w:rPr>
          <w:instrText>PAGE   \* MERGEFORMAT</w:instrText>
        </w:r>
        <w:r w:rsidRPr="00066FB2">
          <w:rPr>
            <w:rFonts w:ascii="Times New Roman" w:hAnsi="Times New Roman" w:cs="Times New Roman"/>
          </w:rPr>
          <w:fldChar w:fldCharType="separate"/>
        </w:r>
        <w:r w:rsidR="006304B1">
          <w:rPr>
            <w:rFonts w:ascii="Times New Roman" w:hAnsi="Times New Roman" w:cs="Times New Roman"/>
            <w:noProof/>
          </w:rPr>
          <w:t>2</w:t>
        </w:r>
        <w:r w:rsidRPr="00066FB2">
          <w:rPr>
            <w:rFonts w:ascii="Times New Roman" w:hAnsi="Times New Roman" w:cs="Times New Roman"/>
          </w:rPr>
          <w:fldChar w:fldCharType="end"/>
        </w:r>
      </w:p>
    </w:sdtContent>
  </w:sdt>
  <w:p w:rsidR="00066FB2" w:rsidRDefault="00066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2F6"/>
    <w:multiLevelType w:val="multilevel"/>
    <w:tmpl w:val="6C380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D754D"/>
    <w:multiLevelType w:val="multilevel"/>
    <w:tmpl w:val="92FC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412BB8"/>
    <w:multiLevelType w:val="multilevel"/>
    <w:tmpl w:val="C140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C6758"/>
    <w:multiLevelType w:val="multilevel"/>
    <w:tmpl w:val="D876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1A17E32"/>
    <w:multiLevelType w:val="multilevel"/>
    <w:tmpl w:val="17DC9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C2492"/>
    <w:multiLevelType w:val="multilevel"/>
    <w:tmpl w:val="6DD2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2E2755"/>
    <w:multiLevelType w:val="multilevel"/>
    <w:tmpl w:val="33DE52C0"/>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7">
    <w:nsid w:val="28987ABA"/>
    <w:multiLevelType w:val="multilevel"/>
    <w:tmpl w:val="21C87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0E53A4"/>
    <w:multiLevelType w:val="multilevel"/>
    <w:tmpl w:val="E3A6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BA13A6"/>
    <w:multiLevelType w:val="multilevel"/>
    <w:tmpl w:val="10CA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484DEC"/>
    <w:multiLevelType w:val="multilevel"/>
    <w:tmpl w:val="1F7A09FC"/>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11">
    <w:nsid w:val="40523FE3"/>
    <w:multiLevelType w:val="multilevel"/>
    <w:tmpl w:val="3A10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CA710A"/>
    <w:multiLevelType w:val="multilevel"/>
    <w:tmpl w:val="B12A1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3C774D"/>
    <w:multiLevelType w:val="multilevel"/>
    <w:tmpl w:val="41B8C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57E0069C"/>
    <w:multiLevelType w:val="multilevel"/>
    <w:tmpl w:val="7AEC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A681424"/>
    <w:multiLevelType w:val="multilevel"/>
    <w:tmpl w:val="B662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EE71B93"/>
    <w:multiLevelType w:val="multilevel"/>
    <w:tmpl w:val="FE46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00E4805"/>
    <w:multiLevelType w:val="multilevel"/>
    <w:tmpl w:val="568CB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A25FBC"/>
    <w:multiLevelType w:val="multilevel"/>
    <w:tmpl w:val="003C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38C4C1B"/>
    <w:multiLevelType w:val="multilevel"/>
    <w:tmpl w:val="E944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F055F78"/>
    <w:multiLevelType w:val="multilevel"/>
    <w:tmpl w:val="9D00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20152AD"/>
    <w:multiLevelType w:val="multilevel"/>
    <w:tmpl w:val="EEB2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6"/>
  </w:num>
  <w:num w:numId="3">
    <w:abstractNumId w:val="21"/>
  </w:num>
  <w:num w:numId="4">
    <w:abstractNumId w:val="7"/>
  </w:num>
  <w:num w:numId="5">
    <w:abstractNumId w:val="11"/>
  </w:num>
  <w:num w:numId="6">
    <w:abstractNumId w:val="20"/>
  </w:num>
  <w:num w:numId="7">
    <w:abstractNumId w:val="8"/>
  </w:num>
  <w:num w:numId="8">
    <w:abstractNumId w:val="12"/>
  </w:num>
  <w:num w:numId="9">
    <w:abstractNumId w:val="4"/>
  </w:num>
  <w:num w:numId="10">
    <w:abstractNumId w:val="17"/>
  </w:num>
  <w:num w:numId="11">
    <w:abstractNumId w:val="15"/>
  </w:num>
  <w:num w:numId="12">
    <w:abstractNumId w:val="2"/>
  </w:num>
  <w:num w:numId="13">
    <w:abstractNumId w:val="13"/>
  </w:num>
  <w:num w:numId="14">
    <w:abstractNumId w:val="14"/>
  </w:num>
  <w:num w:numId="15">
    <w:abstractNumId w:val="18"/>
  </w:num>
  <w:num w:numId="16">
    <w:abstractNumId w:val="0"/>
  </w:num>
  <w:num w:numId="17">
    <w:abstractNumId w:val="10"/>
  </w:num>
  <w:num w:numId="18">
    <w:abstractNumId w:val="6"/>
  </w:num>
  <w:num w:numId="19">
    <w:abstractNumId w:val="1"/>
  </w:num>
  <w:num w:numId="20">
    <w:abstractNumId w:val="3"/>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7E1030"/>
    <w:rsid w:val="00066FB2"/>
    <w:rsid w:val="00073AAC"/>
    <w:rsid w:val="000F0013"/>
    <w:rsid w:val="000F2D28"/>
    <w:rsid w:val="00162616"/>
    <w:rsid w:val="00183588"/>
    <w:rsid w:val="001F2EF6"/>
    <w:rsid w:val="002022A6"/>
    <w:rsid w:val="00253FEA"/>
    <w:rsid w:val="00265A48"/>
    <w:rsid w:val="0027797B"/>
    <w:rsid w:val="002E7A41"/>
    <w:rsid w:val="00303AA4"/>
    <w:rsid w:val="0034469B"/>
    <w:rsid w:val="003E352B"/>
    <w:rsid w:val="003E741C"/>
    <w:rsid w:val="00406A15"/>
    <w:rsid w:val="00431308"/>
    <w:rsid w:val="004B6B36"/>
    <w:rsid w:val="004E4164"/>
    <w:rsid w:val="004E4522"/>
    <w:rsid w:val="0050138D"/>
    <w:rsid w:val="00502BCB"/>
    <w:rsid w:val="00503EFA"/>
    <w:rsid w:val="005654F0"/>
    <w:rsid w:val="00587B68"/>
    <w:rsid w:val="005A09D5"/>
    <w:rsid w:val="005C46C1"/>
    <w:rsid w:val="005D4780"/>
    <w:rsid w:val="006304B1"/>
    <w:rsid w:val="006860A5"/>
    <w:rsid w:val="006D5F87"/>
    <w:rsid w:val="007E1030"/>
    <w:rsid w:val="00813981"/>
    <w:rsid w:val="008145B3"/>
    <w:rsid w:val="00884191"/>
    <w:rsid w:val="008B0B01"/>
    <w:rsid w:val="008D0A17"/>
    <w:rsid w:val="00A22BE7"/>
    <w:rsid w:val="00A41386"/>
    <w:rsid w:val="00A603D5"/>
    <w:rsid w:val="00A720EA"/>
    <w:rsid w:val="00A84C2D"/>
    <w:rsid w:val="00B1566F"/>
    <w:rsid w:val="00B24BFF"/>
    <w:rsid w:val="00B357E0"/>
    <w:rsid w:val="00B85BCB"/>
    <w:rsid w:val="00BC00C1"/>
    <w:rsid w:val="00BD3010"/>
    <w:rsid w:val="00C051B8"/>
    <w:rsid w:val="00C22E21"/>
    <w:rsid w:val="00DB038C"/>
    <w:rsid w:val="00DB2B83"/>
    <w:rsid w:val="00DB30F1"/>
    <w:rsid w:val="00DE08C5"/>
    <w:rsid w:val="00E25B88"/>
    <w:rsid w:val="00EA670F"/>
    <w:rsid w:val="00ED0DF2"/>
    <w:rsid w:val="00F36825"/>
    <w:rsid w:val="00F46C3B"/>
    <w:rsid w:val="00FD1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010"/>
  </w:style>
  <w:style w:type="paragraph" w:styleId="Heading1">
    <w:name w:val="heading 1"/>
    <w:basedOn w:val="Normal"/>
    <w:next w:val="Normal"/>
    <w:rsid w:val="00BD3010"/>
    <w:pPr>
      <w:keepNext/>
      <w:keepLines/>
      <w:spacing w:before="360" w:after="80"/>
      <w:outlineLvl w:val="0"/>
    </w:pPr>
    <w:rPr>
      <w:color w:val="2F5496"/>
      <w:sz w:val="40"/>
      <w:szCs w:val="40"/>
    </w:rPr>
  </w:style>
  <w:style w:type="paragraph" w:styleId="Heading2">
    <w:name w:val="heading 2"/>
    <w:basedOn w:val="Normal"/>
    <w:next w:val="Normal"/>
    <w:rsid w:val="00BD3010"/>
    <w:pPr>
      <w:keepNext/>
      <w:keepLines/>
      <w:spacing w:before="160" w:after="80"/>
      <w:outlineLvl w:val="1"/>
    </w:pPr>
    <w:rPr>
      <w:color w:val="2F5496"/>
      <w:sz w:val="32"/>
      <w:szCs w:val="32"/>
    </w:rPr>
  </w:style>
  <w:style w:type="paragraph" w:styleId="Heading3">
    <w:name w:val="heading 3"/>
    <w:basedOn w:val="Normal"/>
    <w:next w:val="Normal"/>
    <w:rsid w:val="00BD3010"/>
    <w:pPr>
      <w:keepNext/>
      <w:keepLines/>
      <w:spacing w:before="160" w:after="80"/>
      <w:outlineLvl w:val="2"/>
    </w:pPr>
    <w:rPr>
      <w:color w:val="2F5496"/>
      <w:sz w:val="28"/>
      <w:szCs w:val="28"/>
    </w:rPr>
  </w:style>
  <w:style w:type="paragraph" w:styleId="Heading4">
    <w:name w:val="heading 4"/>
    <w:basedOn w:val="Normal"/>
    <w:next w:val="Normal"/>
    <w:rsid w:val="00BD3010"/>
    <w:pPr>
      <w:keepNext/>
      <w:keepLines/>
      <w:spacing w:before="80" w:after="40"/>
      <w:outlineLvl w:val="3"/>
    </w:pPr>
    <w:rPr>
      <w:i/>
      <w:color w:val="2F5496"/>
    </w:rPr>
  </w:style>
  <w:style w:type="paragraph" w:styleId="Heading5">
    <w:name w:val="heading 5"/>
    <w:basedOn w:val="Normal"/>
    <w:next w:val="Normal"/>
    <w:rsid w:val="00BD3010"/>
    <w:pPr>
      <w:keepNext/>
      <w:keepLines/>
      <w:spacing w:before="80" w:after="40"/>
      <w:outlineLvl w:val="4"/>
    </w:pPr>
    <w:rPr>
      <w:color w:val="2F5496"/>
    </w:rPr>
  </w:style>
  <w:style w:type="paragraph" w:styleId="Heading6">
    <w:name w:val="heading 6"/>
    <w:basedOn w:val="Normal"/>
    <w:next w:val="Normal"/>
    <w:rsid w:val="00BD3010"/>
    <w:pPr>
      <w:keepNext/>
      <w:keepLines/>
      <w:spacing w:before="40"/>
      <w:outlineLvl w:val="5"/>
    </w:pPr>
    <w:rPr>
      <w:i/>
      <w:color w:val="595959"/>
    </w:rPr>
  </w:style>
  <w:style w:type="paragraph" w:styleId="Heading7">
    <w:name w:val="heading 7"/>
    <w:link w:val="Heading7Char"/>
    <w:uiPriority w:val="9"/>
    <w:semiHidden/>
    <w:unhideWhenUsed/>
    <w:qFormat/>
    <w:rsid w:val="00BD3010"/>
    <w:pPr>
      <w:keepNext/>
      <w:keepLines/>
      <w:spacing w:before="40"/>
      <w:outlineLvl w:val="6"/>
    </w:pPr>
    <w:rPr>
      <w:rFonts w:eastAsiaTheme="majorEastAsia" w:cstheme="majorBidi"/>
      <w:color w:val="595959" w:themeColor="text1" w:themeTint="A6"/>
      <w:lang w:val="zh-CN"/>
    </w:rPr>
  </w:style>
  <w:style w:type="paragraph" w:styleId="Heading8">
    <w:name w:val="heading 8"/>
    <w:link w:val="Heading8Char"/>
    <w:uiPriority w:val="9"/>
    <w:semiHidden/>
    <w:unhideWhenUsed/>
    <w:qFormat/>
    <w:rsid w:val="00BD3010"/>
    <w:pPr>
      <w:keepNext/>
      <w:keepLines/>
      <w:outlineLvl w:val="7"/>
    </w:pPr>
    <w:rPr>
      <w:rFonts w:eastAsiaTheme="majorEastAsia" w:cstheme="majorBidi"/>
      <w:i/>
      <w:iCs/>
      <w:color w:val="262626" w:themeColor="text1" w:themeTint="D9"/>
      <w:lang w:val="zh-CN"/>
    </w:rPr>
  </w:style>
  <w:style w:type="paragraph" w:styleId="Heading9">
    <w:name w:val="heading 9"/>
    <w:link w:val="Heading9Char"/>
    <w:uiPriority w:val="9"/>
    <w:semiHidden/>
    <w:unhideWhenUsed/>
    <w:qFormat/>
    <w:rsid w:val="00BD3010"/>
    <w:pPr>
      <w:keepNext/>
      <w:keepLines/>
      <w:outlineLvl w:val="8"/>
    </w:pPr>
    <w:rPr>
      <w:rFonts w:eastAsiaTheme="majorEastAsia" w:cstheme="majorBidi"/>
      <w:color w:val="262626" w:themeColor="text1" w:themeTint="D9"/>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BD3010"/>
    <w:tblPr>
      <w:tblCellMar>
        <w:top w:w="0" w:type="dxa"/>
        <w:left w:w="0" w:type="dxa"/>
        <w:bottom w:w="0" w:type="dxa"/>
        <w:right w:w="0" w:type="dxa"/>
      </w:tblCellMar>
    </w:tblPr>
  </w:style>
  <w:style w:type="paragraph" w:styleId="Title">
    <w:name w:val="Title"/>
    <w:basedOn w:val="Normal"/>
    <w:next w:val="Normal"/>
    <w:rsid w:val="00BD3010"/>
    <w:pPr>
      <w:spacing w:after="80"/>
    </w:pPr>
    <w:rPr>
      <w:sz w:val="56"/>
      <w:szCs w:val="56"/>
    </w:rPr>
  </w:style>
  <w:style w:type="character" w:styleId="Hyperlink">
    <w:name w:val="Hyperlink"/>
    <w:basedOn w:val="DefaultParagraphFont"/>
    <w:uiPriority w:val="99"/>
    <w:unhideWhenUsed/>
    <w:rsid w:val="00BD3010"/>
    <w:rPr>
      <w:color w:val="0000FF"/>
      <w:u w:val="single"/>
    </w:rPr>
  </w:style>
  <w:style w:type="paragraph" w:styleId="NormalWeb">
    <w:name w:val="Normal (Web)"/>
    <w:uiPriority w:val="99"/>
    <w:semiHidden/>
    <w:unhideWhenUsed/>
    <w:rsid w:val="00BD3010"/>
    <w:pPr>
      <w:spacing w:before="100" w:beforeAutospacing="1" w:after="100" w:afterAutospacing="1"/>
    </w:pPr>
    <w:rPr>
      <w:rFonts w:ascii="Times New Roman" w:eastAsia="Times New Roman" w:hAnsi="Times New Roman" w:cs="Times New Roman"/>
      <w:lang w:val="zh-CN" w:eastAsia="ru-RU"/>
    </w:rPr>
  </w:style>
  <w:style w:type="table" w:customStyle="1" w:styleId="TableNormal1">
    <w:name w:val="TableNormal"/>
    <w:rsid w:val="00BD3010"/>
    <w:tblPr>
      <w:tblCellMar>
        <w:top w:w="0" w:type="dxa"/>
        <w:left w:w="0" w:type="dxa"/>
        <w:bottom w:w="0" w:type="dxa"/>
        <w:right w:w="0" w:type="dxa"/>
      </w:tblCellMar>
    </w:tblPr>
  </w:style>
  <w:style w:type="character" w:customStyle="1" w:styleId="1">
    <w:name w:val="Заголовок 1 Знак"/>
    <w:basedOn w:val="DefaultParagraphFont"/>
    <w:uiPriority w:val="9"/>
    <w:rsid w:val="00BD3010"/>
    <w:rPr>
      <w:rFonts w:asciiTheme="majorHAnsi" w:eastAsiaTheme="majorEastAsia" w:hAnsiTheme="majorHAnsi" w:cstheme="majorBidi"/>
      <w:color w:val="2F5496" w:themeColor="accent1" w:themeShade="BF"/>
      <w:sz w:val="40"/>
      <w:szCs w:val="40"/>
    </w:rPr>
  </w:style>
  <w:style w:type="character" w:customStyle="1" w:styleId="2">
    <w:name w:val="Заголовок 2 Знак"/>
    <w:basedOn w:val="DefaultParagraphFont"/>
    <w:uiPriority w:val="9"/>
    <w:semiHidden/>
    <w:rsid w:val="00BD3010"/>
    <w:rPr>
      <w:rFonts w:asciiTheme="majorHAnsi" w:eastAsiaTheme="majorEastAsia" w:hAnsiTheme="majorHAnsi" w:cstheme="majorBidi"/>
      <w:color w:val="2F5496" w:themeColor="accent1" w:themeShade="BF"/>
      <w:sz w:val="32"/>
      <w:szCs w:val="32"/>
    </w:rPr>
  </w:style>
  <w:style w:type="character" w:customStyle="1" w:styleId="3">
    <w:name w:val="Заголовок 3 Знак"/>
    <w:basedOn w:val="DefaultParagraphFont"/>
    <w:uiPriority w:val="9"/>
    <w:semiHidden/>
    <w:rsid w:val="00BD3010"/>
    <w:rPr>
      <w:rFonts w:eastAsiaTheme="majorEastAsia" w:cstheme="majorBidi"/>
      <w:color w:val="2F5496" w:themeColor="accent1" w:themeShade="BF"/>
      <w:sz w:val="28"/>
      <w:szCs w:val="28"/>
    </w:rPr>
  </w:style>
  <w:style w:type="character" w:customStyle="1" w:styleId="4">
    <w:name w:val="Заголовок 4 Знак"/>
    <w:basedOn w:val="DefaultParagraphFont"/>
    <w:uiPriority w:val="9"/>
    <w:semiHidden/>
    <w:rsid w:val="00BD3010"/>
    <w:rPr>
      <w:rFonts w:eastAsiaTheme="majorEastAsia" w:cstheme="majorBidi"/>
      <w:i/>
      <w:iCs/>
      <w:color w:val="2F5496" w:themeColor="accent1" w:themeShade="BF"/>
    </w:rPr>
  </w:style>
  <w:style w:type="character" w:customStyle="1" w:styleId="5">
    <w:name w:val="Заголовок 5 Знак"/>
    <w:basedOn w:val="DefaultParagraphFont"/>
    <w:uiPriority w:val="9"/>
    <w:semiHidden/>
    <w:rsid w:val="00BD3010"/>
    <w:rPr>
      <w:rFonts w:eastAsiaTheme="majorEastAsia" w:cstheme="majorBidi"/>
      <w:color w:val="2F5496" w:themeColor="accent1" w:themeShade="BF"/>
    </w:rPr>
  </w:style>
  <w:style w:type="character" w:customStyle="1" w:styleId="6">
    <w:name w:val="Заголовок 6 Знак"/>
    <w:basedOn w:val="DefaultParagraphFont"/>
    <w:uiPriority w:val="9"/>
    <w:semiHidden/>
    <w:rsid w:val="00BD3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010"/>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sid w:val="00BD3010"/>
    <w:rPr>
      <w:rFonts w:eastAsiaTheme="majorEastAsia" w:cstheme="majorBidi"/>
      <w:color w:val="262626" w:themeColor="text1" w:themeTint="D9"/>
    </w:rPr>
  </w:style>
  <w:style w:type="character" w:customStyle="1" w:styleId="a">
    <w:name w:val="Заголовок Знак"/>
    <w:basedOn w:val="DefaultParagraphFont"/>
    <w:uiPriority w:val="10"/>
    <w:rsid w:val="00BD3010"/>
    <w:rPr>
      <w:rFonts w:asciiTheme="majorHAnsi" w:eastAsiaTheme="majorEastAsia" w:hAnsiTheme="majorHAnsi" w:cstheme="majorBidi"/>
      <w:spacing w:val="-10"/>
      <w:kern w:val="28"/>
      <w:sz w:val="56"/>
      <w:szCs w:val="56"/>
    </w:rPr>
  </w:style>
  <w:style w:type="character" w:customStyle="1" w:styleId="a0">
    <w:name w:val="Подзаголовок Знак"/>
    <w:basedOn w:val="DefaultParagraphFont"/>
    <w:uiPriority w:val="11"/>
    <w:rsid w:val="00BD3010"/>
    <w:rPr>
      <w:rFonts w:eastAsiaTheme="majorEastAsia" w:cstheme="majorBidi"/>
      <w:color w:val="595959" w:themeColor="text1" w:themeTint="A6"/>
      <w:spacing w:val="15"/>
      <w:sz w:val="28"/>
      <w:szCs w:val="28"/>
    </w:rPr>
  </w:style>
  <w:style w:type="paragraph" w:styleId="Quote">
    <w:name w:val="Quote"/>
    <w:link w:val="QuoteChar"/>
    <w:uiPriority w:val="29"/>
    <w:qFormat/>
    <w:rsid w:val="00BD3010"/>
    <w:pPr>
      <w:spacing w:before="160" w:after="160"/>
      <w:jc w:val="center"/>
    </w:pPr>
    <w:rPr>
      <w:i/>
      <w:iCs/>
      <w:color w:val="404040" w:themeColor="text1" w:themeTint="BF"/>
      <w:lang w:val="zh-CN"/>
    </w:rPr>
  </w:style>
  <w:style w:type="character" w:customStyle="1" w:styleId="QuoteChar">
    <w:name w:val="Quote Char"/>
    <w:basedOn w:val="DefaultParagraphFont"/>
    <w:link w:val="Quote"/>
    <w:uiPriority w:val="29"/>
    <w:rsid w:val="00BD3010"/>
    <w:rPr>
      <w:i/>
      <w:iCs/>
      <w:color w:val="404040" w:themeColor="text1" w:themeTint="BF"/>
    </w:rPr>
  </w:style>
  <w:style w:type="paragraph" w:styleId="ListParagraph">
    <w:name w:val="List Paragraph"/>
    <w:uiPriority w:val="34"/>
    <w:qFormat/>
    <w:rsid w:val="00BD3010"/>
    <w:pPr>
      <w:ind w:left="720"/>
      <w:contextualSpacing/>
    </w:pPr>
    <w:rPr>
      <w:lang w:val="zh-CN"/>
    </w:rPr>
  </w:style>
  <w:style w:type="character" w:customStyle="1" w:styleId="10">
    <w:name w:val="Сильне виокремлення1"/>
    <w:basedOn w:val="DefaultParagraphFont"/>
    <w:uiPriority w:val="21"/>
    <w:qFormat/>
    <w:rsid w:val="00BD3010"/>
    <w:rPr>
      <w:i/>
      <w:iCs/>
      <w:color w:val="2F5496" w:themeColor="accent1" w:themeShade="BF"/>
    </w:rPr>
  </w:style>
  <w:style w:type="paragraph" w:styleId="IntenseQuote">
    <w:name w:val="Intense Quote"/>
    <w:link w:val="IntenseQuoteChar"/>
    <w:uiPriority w:val="30"/>
    <w:qFormat/>
    <w:rsid w:val="00BD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zh-CN"/>
    </w:rPr>
  </w:style>
  <w:style w:type="character" w:customStyle="1" w:styleId="IntenseQuoteChar">
    <w:name w:val="Intense Quote Char"/>
    <w:basedOn w:val="DefaultParagraphFont"/>
    <w:link w:val="IntenseQuote"/>
    <w:uiPriority w:val="30"/>
    <w:rsid w:val="00BD3010"/>
    <w:rPr>
      <w:i/>
      <w:iCs/>
      <w:color w:val="2F5496" w:themeColor="accent1" w:themeShade="BF"/>
    </w:rPr>
  </w:style>
  <w:style w:type="character" w:customStyle="1" w:styleId="11">
    <w:name w:val="Сильне посилання1"/>
    <w:basedOn w:val="DefaultParagraphFont"/>
    <w:uiPriority w:val="32"/>
    <w:qFormat/>
    <w:rsid w:val="00BD3010"/>
    <w:rPr>
      <w:b/>
      <w:bCs/>
      <w:smallCaps/>
      <w:color w:val="2F5496" w:themeColor="accent1" w:themeShade="BF"/>
      <w:spacing w:val="5"/>
    </w:rPr>
  </w:style>
  <w:style w:type="character" w:customStyle="1" w:styleId="apple-tab-span">
    <w:name w:val="apple-tab-span"/>
    <w:basedOn w:val="DefaultParagraphFont"/>
    <w:rsid w:val="00BD3010"/>
  </w:style>
  <w:style w:type="paragraph" w:customStyle="1" w:styleId="p1">
    <w:name w:val="p1"/>
    <w:rsid w:val="00BD3010"/>
    <w:rPr>
      <w:rFonts w:ascii="Helvetica" w:eastAsia="Times New Roman" w:hAnsi="Helvetica" w:cs="Times New Roman"/>
      <w:color w:val="000000"/>
      <w:sz w:val="21"/>
      <w:szCs w:val="21"/>
      <w:lang w:val="zh-CN" w:eastAsia="ru-RU"/>
    </w:rPr>
  </w:style>
  <w:style w:type="character" w:customStyle="1" w:styleId="s1">
    <w:name w:val="s1"/>
    <w:basedOn w:val="DefaultParagraphFont"/>
    <w:rsid w:val="00BD3010"/>
    <w:rPr>
      <w:color w:val="0000FF"/>
    </w:rPr>
  </w:style>
  <w:style w:type="character" w:customStyle="1" w:styleId="s2">
    <w:name w:val="s2"/>
    <w:basedOn w:val="DefaultParagraphFont"/>
    <w:rsid w:val="00BD3010"/>
    <w:rPr>
      <w:rFonts w:ascii="Times New Roman" w:hAnsi="Times New Roman" w:cs="Times New Roman" w:hint="default"/>
      <w:color w:val="0000FF"/>
      <w:sz w:val="21"/>
      <w:szCs w:val="21"/>
    </w:rPr>
  </w:style>
  <w:style w:type="character" w:customStyle="1" w:styleId="12">
    <w:name w:val="Незакрита згадка1"/>
    <w:basedOn w:val="DefaultParagraphFont"/>
    <w:uiPriority w:val="99"/>
    <w:semiHidden/>
    <w:unhideWhenUsed/>
    <w:rsid w:val="00BD3010"/>
    <w:rPr>
      <w:color w:val="605E5C"/>
      <w:shd w:val="clear" w:color="auto" w:fill="E1DFDD"/>
    </w:rPr>
  </w:style>
  <w:style w:type="character" w:customStyle="1" w:styleId="apple-converted-space">
    <w:name w:val="apple-converted-space"/>
    <w:basedOn w:val="DefaultParagraphFont"/>
    <w:rsid w:val="00BD3010"/>
  </w:style>
  <w:style w:type="paragraph" w:styleId="Subtitle">
    <w:name w:val="Subtitle"/>
    <w:basedOn w:val="Normal"/>
    <w:next w:val="Normal"/>
    <w:rsid w:val="00BD3010"/>
    <w:pPr>
      <w:spacing w:after="160"/>
    </w:pPr>
    <w:rPr>
      <w:color w:val="595959"/>
      <w:sz w:val="28"/>
      <w:szCs w:val="28"/>
    </w:rPr>
  </w:style>
  <w:style w:type="paragraph" w:styleId="Header">
    <w:name w:val="header"/>
    <w:basedOn w:val="Normal"/>
    <w:link w:val="HeaderChar"/>
    <w:uiPriority w:val="99"/>
    <w:unhideWhenUsed/>
    <w:rsid w:val="00066FB2"/>
    <w:pPr>
      <w:tabs>
        <w:tab w:val="center" w:pos="4819"/>
        <w:tab w:val="right" w:pos="9639"/>
      </w:tabs>
    </w:pPr>
  </w:style>
  <w:style w:type="character" w:customStyle="1" w:styleId="HeaderChar">
    <w:name w:val="Header Char"/>
    <w:basedOn w:val="DefaultParagraphFont"/>
    <w:link w:val="Header"/>
    <w:uiPriority w:val="99"/>
    <w:rsid w:val="00066FB2"/>
  </w:style>
  <w:style w:type="paragraph" w:styleId="Footer">
    <w:name w:val="footer"/>
    <w:basedOn w:val="Normal"/>
    <w:link w:val="FooterChar"/>
    <w:uiPriority w:val="99"/>
    <w:unhideWhenUsed/>
    <w:rsid w:val="00066FB2"/>
    <w:pPr>
      <w:tabs>
        <w:tab w:val="center" w:pos="4819"/>
        <w:tab w:val="right" w:pos="9639"/>
      </w:tabs>
    </w:pPr>
  </w:style>
  <w:style w:type="character" w:customStyle="1" w:styleId="FooterChar">
    <w:name w:val="Footer Char"/>
    <w:basedOn w:val="DefaultParagraphFont"/>
    <w:link w:val="Footer"/>
    <w:uiPriority w:val="99"/>
    <w:rsid w:val="00066FB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0r4HkRFahBRfq1WUW/8/F8gdA==">CgMxLjAikAIKC0FBQUJsOHNOS2MwEtoBCgtBQUFCbDhzTktjMBILQUFBQmw4c05LYzAaDQoJdGV4dC9odG1sEgAiDgoKdGV4dC9wbGFpbhIAKhsiFTExMDc2NjM5Mzg0NDc5NDIxODUxOCgAOAAwveK/mYgzOKrov5mIM0o6CiRhcHBsaWNhdGlvbi92bmQuZ29vZ2xlLWFwcHMuZG9jcy5tZHMaEsLX2uQBDBoKCgYKABAUGAAQAloMejF4Y3A5NmZmOTV4cgIgAHgAggEUc3VnZ2VzdC51ajZuZHlwcHN3MneaAQYIABAAGACwAQC4AQAYveK/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ay+mYgzSjoKJGFwcGxpY2F0aW9uL3ZuZC5nb29nbGUtYXBwcy5kb2NzLm1kcxoSwtfa5AEMGgoKBgoAEBMYABABWgxiMDJmN3htbTB5ZXZyAiAAeACCARRzdWdnZXN0LmxuNGtzdzE2amUwYZoBBggAEAAYALABALgBABj5rL6ZiDMg+ay+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mYgzOIWcv5mIM1oMdTJqMjh1a3Jkc2ZwcgIgAHgAggEUc3VnZ2VzdC5yZ21tcnRwenFwZ3CaAQYIABAAGACwAQC4AQAYhZy/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+0LvQvtC00LjQumo3ChRzdWdnZXN0Lnc0dmRvNnN0NWkyORIf0JrQsNGC0LXRgNC40L3QsCDQnNC+0LvQvtC00LjQumo3ChRzdWdnZXN0LnJneGFhazg0dzh5YxIf0JrQsNGC0LXRgNC40L3QsCDQnNC+0LvQvtC00LjQumooChRzdWdnZXN0LmU1dTRxd3FjcjkyahIQTXlraGFpbG8gQWxva2hpbmo3ChRzdWdnZXN0Lmlxa3J0MXY1b2N2NRIf0JrQsNGC0LXRgNC40L3QsCDQnNC+0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+0LvQvtC00LjQumonChNzdWdnZXN0Ljh6NzFiMzhrcGVlEhBNeWtoYWlsbyBBbG9raGluaigKFHN1Z2dlc3QuYWFmMjNnb3AzM2ttEhBNeWtoYWlsbyBBbG9raGluajcKFHN1Z2dlc3QuOHl0MzZoMTNubmF5Eh/QmtCw0YLQtdGA0LjQvdCwINCc0L7Qu9C+0LTQuNC6ajcKFHN1Z2dlc3QuYXBjcmhyYTl1d3B1Eh/QmtCw0YLQtdGA0LjQvdCwINCc0L7Qu9C+0LTQuNC6aigKFHN1Z2dlc3QuYW9qNGV3dmdlZ2F4EhBNeWtoYWlsbyBBbG9raGluaigKFHN1Z2dlc3Quc3RsNHlwZTZra3gyEhBNeWtoYWlsbyBBbG9raGluajcKFHN1Z2dlc3Qua3BwMmVqbHgzazV5Eh/QmtCw0YLQtdGA0LjQvdCwINCc0L7Qu9C+0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+0LvQvtC00LjQumooChRzdWdnZXN0LmF1NTViazNzc2NmMxIQTXlraGFpbG8gQWxva2hpbmooChRzdWdnZXN0LjEzMmV4c2hhdW1ibRIQTXlraGFpbG8gQWxva2hpbmooChRzdWdnZXN0LnBhMzFzaDkycTA1MBIQTXlraGFpbG8gQWxva2hpbmo3ChRzdWdnZXN0Ljg2bGJ6NmpsNWp3YxIf0JrQsNGC0LXRgNC40L3QsCDQnNC+0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+0LvQvtC00LjQumo3ChRzdWdnZXN0LmxqMHk0Z3VpYzE0YxIf0JrQsNGC0LXRgNC40L3QsCDQnNC+0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+0LvQvtC00LjQumo3ChRzdWdnZXN0LjMwM25yYW9ncmM1ahIf0JrQsNGC0LXRgNC40L3QsCDQnNC+0LvQvtC00LjQunIhMThqZXVrRkRUUU9iN29pOFdCWTRvb05uc2tFUGhIdE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2025-09-10T11:59:00Z</dcterms:created>
  <dcterms:modified xsi:type="dcterms:W3CDTF">2025-09-10T12:06:00Z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2E87221E5BC11D365B6076682250D7C2_42</vt:lpwstr>
  </property>
</Properties>
</file>